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4C" w:rsidRDefault="00C15C4C" w:rsidP="00C15C4C">
      <w:pPr>
        <w:spacing w:after="120"/>
        <w:jc w:val="center"/>
        <w:outlineLvl w:val="0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עיריית קרית מלאכי </w:t>
      </w:r>
    </w:p>
    <w:p w:rsidR="00C15C4C" w:rsidRDefault="00CB1102" w:rsidP="006C7799">
      <w:pPr>
        <w:spacing w:after="120"/>
        <w:jc w:val="center"/>
        <w:outlineLvl w:val="0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הודעת הבהרה</w:t>
      </w:r>
      <w:r w:rsidR="0055766D">
        <w:rPr>
          <w:rFonts w:cs="David" w:hint="cs"/>
          <w:b/>
          <w:bCs/>
          <w:sz w:val="36"/>
          <w:szCs w:val="36"/>
          <w:u w:val="single"/>
          <w:rtl/>
        </w:rPr>
        <w:t xml:space="preserve"> ל</w:t>
      </w:r>
      <w:r w:rsidR="00C15C4C">
        <w:rPr>
          <w:rFonts w:cs="David" w:hint="cs"/>
          <w:b/>
          <w:bCs/>
          <w:sz w:val="36"/>
          <w:szCs w:val="36"/>
          <w:u w:val="single"/>
          <w:rtl/>
        </w:rPr>
        <w:t xml:space="preserve">מכרז </w:t>
      </w:r>
      <w:r w:rsidR="006C7799">
        <w:rPr>
          <w:rFonts w:cs="David" w:hint="cs"/>
          <w:b/>
          <w:bCs/>
          <w:sz w:val="36"/>
          <w:szCs w:val="36"/>
          <w:u w:val="single"/>
          <w:rtl/>
        </w:rPr>
        <w:t>12</w:t>
      </w:r>
      <w:r w:rsidR="00C15C4C">
        <w:rPr>
          <w:rFonts w:cs="David" w:hint="cs"/>
          <w:b/>
          <w:bCs/>
          <w:sz w:val="36"/>
          <w:szCs w:val="36"/>
          <w:u w:val="single"/>
          <w:rtl/>
        </w:rPr>
        <w:t>/2020</w:t>
      </w:r>
    </w:p>
    <w:p w:rsidR="00C15C4C" w:rsidRPr="00891C0C" w:rsidRDefault="006C7799" w:rsidP="00A21AAA">
      <w:pPr>
        <w:spacing w:after="120"/>
        <w:ind w:left="-285"/>
        <w:jc w:val="center"/>
        <w:outlineLvl w:val="0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למתן שירותי ייעוץ תקשורת וניהול מדיה</w:t>
      </w:r>
    </w:p>
    <w:p w:rsidR="00C15C4C" w:rsidRPr="00C15C4C" w:rsidRDefault="00C15C4C" w:rsidP="00C15C4C">
      <w:pPr>
        <w:outlineLvl w:val="0"/>
        <w:rPr>
          <w:rFonts w:cs="David"/>
          <w:sz w:val="24"/>
          <w:szCs w:val="24"/>
          <w:rtl/>
        </w:rPr>
      </w:pPr>
    </w:p>
    <w:p w:rsidR="006C7799" w:rsidRDefault="00C15C4C" w:rsidP="006C7799">
      <w:pPr>
        <w:outlineLvl w:val="0"/>
        <w:rPr>
          <w:rFonts w:cs="David"/>
          <w:sz w:val="24"/>
          <w:szCs w:val="24"/>
          <w:rtl/>
        </w:rPr>
      </w:pPr>
      <w:r w:rsidRPr="00C15C4C">
        <w:rPr>
          <w:rFonts w:cs="David" w:hint="cs"/>
          <w:sz w:val="24"/>
          <w:szCs w:val="24"/>
          <w:rtl/>
        </w:rPr>
        <w:t xml:space="preserve">בכל הנוגע למכרז שבנדון, עיריית קריית מלאכי מתכבדת בזאת </w:t>
      </w:r>
      <w:r w:rsidR="0055766D">
        <w:rPr>
          <w:rFonts w:cs="David" w:hint="cs"/>
          <w:sz w:val="24"/>
          <w:szCs w:val="24"/>
          <w:rtl/>
        </w:rPr>
        <w:t>להבהיר</w:t>
      </w:r>
      <w:r w:rsidR="006C7799">
        <w:rPr>
          <w:rFonts w:cs="David" w:hint="cs"/>
          <w:sz w:val="24"/>
          <w:szCs w:val="24"/>
          <w:rtl/>
        </w:rPr>
        <w:t xml:space="preserve"> </w:t>
      </w:r>
      <w:r w:rsidR="006C7799">
        <w:rPr>
          <w:rFonts w:cs="David"/>
          <w:sz w:val="24"/>
          <w:szCs w:val="24"/>
          <w:rtl/>
        </w:rPr>
        <w:t>לגבי תנאי סף ד1</w:t>
      </w:r>
      <w:r w:rsidRPr="00C15C4C">
        <w:rPr>
          <w:rFonts w:cs="David" w:hint="cs"/>
          <w:sz w:val="24"/>
          <w:szCs w:val="24"/>
          <w:rtl/>
        </w:rPr>
        <w:t xml:space="preserve"> כדלקמן:</w:t>
      </w: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  <w:r w:rsidRPr="006C7799">
        <w:rPr>
          <w:rFonts w:ascii="David" w:hAnsi="David" w:cs="David"/>
          <w:sz w:val="24"/>
          <w:szCs w:val="24"/>
          <w:rtl/>
        </w:rPr>
        <w:t xml:space="preserve">הרישא של </w:t>
      </w:r>
      <w:r>
        <w:rPr>
          <w:rFonts w:ascii="David" w:hAnsi="David" w:cs="David" w:hint="cs"/>
          <w:sz w:val="24"/>
          <w:szCs w:val="24"/>
          <w:rtl/>
        </w:rPr>
        <w:t>הסעיף</w:t>
      </w:r>
      <w:r w:rsidRPr="006C7799">
        <w:rPr>
          <w:rFonts w:ascii="David" w:hAnsi="David" w:cs="David"/>
          <w:sz w:val="24"/>
          <w:szCs w:val="24"/>
          <w:rtl/>
        </w:rPr>
        <w:t xml:space="preserve"> קובעת כך: </w:t>
      </w: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</w:p>
    <w:p w:rsidR="006C7799" w:rsidRPr="006C7799" w:rsidRDefault="006C7799" w:rsidP="006C7799">
      <w:pPr>
        <w:rPr>
          <w:rFonts w:ascii="David" w:hAnsi="David" w:cs="David"/>
          <w:b/>
          <w:bCs/>
          <w:sz w:val="24"/>
          <w:szCs w:val="24"/>
          <w:rtl/>
        </w:rPr>
      </w:pPr>
      <w:r w:rsidRPr="006C7799">
        <w:rPr>
          <w:rFonts w:ascii="David" w:hAnsi="David" w:cs="David"/>
          <w:b/>
          <w:bCs/>
          <w:sz w:val="24"/>
          <w:szCs w:val="24"/>
          <w:rtl/>
        </w:rPr>
        <w:t>למציע (שהינו עוסק מורשה) או לגורם שיעניק את השירות לעירייה מטעם המציע (במידה והמציע חברה/ תאגיד), ניסיון של לפחות 5 שנים במתן יעוץ בתחומי התקשורת ו/או יחסי ציבור ו/או דוברות עבור משרד ממשלתי ו/או רשות ממשלתית ו/או רשות מקומית ו/או חברות ממשלתיות ו/או תאגידים סטטוטוריים ו/או גופים הפועלים מכוח זיכיון ממשלתי</w:t>
      </w:r>
      <w:r w:rsidRPr="006C7799">
        <w:rPr>
          <w:rFonts w:ascii="David" w:hAnsi="David" w:cs="David"/>
          <w:b/>
          <w:bCs/>
          <w:sz w:val="24"/>
          <w:szCs w:val="24"/>
        </w:rPr>
        <w:t>.</w:t>
      </w: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  <w:r w:rsidRPr="006C7799">
        <w:rPr>
          <w:rFonts w:ascii="David" w:hAnsi="David" w:cs="David"/>
          <w:sz w:val="24"/>
          <w:szCs w:val="24"/>
          <w:rtl/>
        </w:rPr>
        <w:t xml:space="preserve">הסיפא של הסעיף מהווה תנאי </w:t>
      </w:r>
      <w:r w:rsidRPr="006C7799">
        <w:rPr>
          <w:rFonts w:ascii="David" w:hAnsi="David" w:cs="David"/>
          <w:b/>
          <w:bCs/>
          <w:sz w:val="24"/>
          <w:szCs w:val="24"/>
          <w:u w:val="single"/>
          <w:rtl/>
        </w:rPr>
        <w:t>חילופי</w:t>
      </w:r>
      <w:r w:rsidRPr="006C7799">
        <w:rPr>
          <w:rFonts w:ascii="David" w:hAnsi="David" w:cs="David"/>
          <w:sz w:val="24"/>
          <w:szCs w:val="24"/>
          <w:rtl/>
        </w:rPr>
        <w:t xml:space="preserve"> (לאמור ברישא של הסעיף) הקובעת כי  :</w:t>
      </w:r>
    </w:p>
    <w:p w:rsidR="006C7799" w:rsidRPr="006C7799" w:rsidRDefault="006C7799" w:rsidP="006C7799">
      <w:pPr>
        <w:rPr>
          <w:rFonts w:ascii="David" w:hAnsi="David" w:cs="David"/>
          <w:sz w:val="24"/>
          <w:szCs w:val="24"/>
          <w:rtl/>
        </w:rPr>
      </w:pPr>
    </w:p>
    <w:p w:rsidR="006C7799" w:rsidRDefault="006C7799" w:rsidP="006C7799">
      <w:pPr>
        <w:rPr>
          <w:rFonts w:ascii="David" w:hAnsi="David" w:cs="David"/>
          <w:b/>
          <w:bCs/>
          <w:sz w:val="24"/>
          <w:szCs w:val="24"/>
          <w:rtl/>
        </w:rPr>
      </w:pPr>
      <w:r w:rsidRPr="006C7799">
        <w:rPr>
          <w:rFonts w:ascii="David" w:hAnsi="David" w:cs="David"/>
          <w:b/>
          <w:bCs/>
          <w:sz w:val="24"/>
          <w:szCs w:val="24"/>
          <w:rtl/>
        </w:rPr>
        <w:t xml:space="preserve">למציע (שהינו עוסק מורשה) או לגורם שיעניק את השירות לעירייה מטעם המציע (במידה והמציע חברה/ תאגיד), ניסיון של לפחות 5 שנים בעבודה עיתונאית בתחום הכלכלי/תשתיות/נדל"ן/משפטי" </w:t>
      </w:r>
      <w:r w:rsidRPr="006C7799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6C7799" w:rsidRDefault="006C7799" w:rsidP="006C7799">
      <w:pPr>
        <w:rPr>
          <w:rFonts w:ascii="David" w:hAnsi="David" w:cs="David"/>
          <w:b/>
          <w:bCs/>
          <w:sz w:val="24"/>
          <w:szCs w:val="24"/>
          <w:rtl/>
        </w:rPr>
      </w:pPr>
    </w:p>
    <w:p w:rsidR="006C7799" w:rsidRDefault="006C7799" w:rsidP="006C7799">
      <w:pPr>
        <w:rPr>
          <w:rFonts w:ascii="David" w:hAnsi="David" w:cs="David"/>
          <w:b/>
          <w:bCs/>
          <w:sz w:val="24"/>
          <w:szCs w:val="24"/>
          <w:rtl/>
        </w:rPr>
      </w:pPr>
    </w:p>
    <w:p w:rsidR="006C7799" w:rsidRPr="006C7799" w:rsidRDefault="006C7799" w:rsidP="006C7799">
      <w:pPr>
        <w:rPr>
          <w:rFonts w:ascii="David" w:hAnsi="David" w:cs="David"/>
          <w:b/>
          <w:bCs/>
          <w:sz w:val="24"/>
          <w:szCs w:val="24"/>
          <w:rtl/>
        </w:rPr>
      </w:pPr>
    </w:p>
    <w:p w:rsidR="006C7799" w:rsidRDefault="006C7799" w:rsidP="0055766D">
      <w:pPr>
        <w:outlineLvl w:val="0"/>
        <w:rPr>
          <w:rFonts w:cs="David"/>
          <w:sz w:val="24"/>
          <w:szCs w:val="24"/>
          <w:rtl/>
        </w:rPr>
      </w:pPr>
    </w:p>
    <w:p w:rsidR="00A21AAA" w:rsidRPr="00C15C4C" w:rsidRDefault="00A21AAA" w:rsidP="0055766D">
      <w:pPr>
        <w:outlineLvl w:val="0"/>
        <w:rPr>
          <w:rFonts w:cs="David"/>
          <w:sz w:val="24"/>
          <w:szCs w:val="24"/>
          <w:rtl/>
        </w:rPr>
      </w:pPr>
    </w:p>
    <w:p w:rsidR="00B04D9C" w:rsidRDefault="00B04D9C" w:rsidP="00B04D9C">
      <w:pPr>
        <w:autoSpaceDE/>
        <w:autoSpaceDN/>
        <w:bidi w:val="0"/>
        <w:spacing w:after="160" w:line="259" w:lineRule="auto"/>
        <w:jc w:val="left"/>
        <w:rPr>
          <w:rFonts w:ascii="David" w:eastAsia="David" w:hAnsi="David" w:cs="David"/>
          <w:b/>
          <w:bCs/>
          <w:color w:val="000000"/>
          <w:sz w:val="32"/>
          <w:szCs w:val="32"/>
          <w:rtl/>
          <w:lang w:eastAsia="en-US"/>
        </w:rPr>
      </w:pPr>
      <w:r>
        <w:rPr>
          <w:rFonts w:ascii="David" w:eastAsia="David" w:hAnsi="David" w:cs="David" w:hint="cs"/>
          <w:b/>
          <w:bCs/>
          <w:color w:val="000000"/>
          <w:sz w:val="32"/>
          <w:szCs w:val="32"/>
          <w:rtl/>
          <w:lang w:eastAsia="en-US"/>
        </w:rPr>
        <w:t>אליהו זהר</w:t>
      </w:r>
    </w:p>
    <w:p w:rsidR="00B04D9C" w:rsidRPr="00462FAB" w:rsidRDefault="00B04D9C" w:rsidP="00B04D9C">
      <w:pPr>
        <w:autoSpaceDE/>
        <w:autoSpaceDN/>
        <w:bidi w:val="0"/>
        <w:spacing w:after="160" w:line="259" w:lineRule="auto"/>
        <w:jc w:val="left"/>
        <w:rPr>
          <w:rFonts w:ascii="David" w:eastAsia="David" w:hAnsi="David" w:cs="David"/>
          <w:b/>
          <w:bCs/>
          <w:color w:val="000000"/>
          <w:sz w:val="32"/>
          <w:szCs w:val="32"/>
          <w:rtl/>
          <w:lang w:eastAsia="en-US"/>
        </w:rPr>
      </w:pPr>
      <w:r>
        <w:rPr>
          <w:rFonts w:ascii="David" w:eastAsia="David" w:hAnsi="David" w:cs="David" w:hint="cs"/>
          <w:b/>
          <w:bCs/>
          <w:color w:val="000000"/>
          <w:sz w:val="32"/>
          <w:szCs w:val="32"/>
          <w:rtl/>
          <w:lang w:eastAsia="en-US"/>
        </w:rPr>
        <w:t>ראש העיר</w:t>
      </w:r>
    </w:p>
    <w:sectPr w:rsidR="00B04D9C" w:rsidRPr="00462FAB" w:rsidSect="00623B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AA8"/>
    <w:multiLevelType w:val="hybridMultilevel"/>
    <w:tmpl w:val="01E2B25A"/>
    <w:lvl w:ilvl="0" w:tplc="AAF87AC0">
      <w:start w:val="1"/>
      <w:numFmt w:val="decimal"/>
      <w:lvlText w:val="%1"/>
      <w:lvlJc w:val="left"/>
      <w:pPr>
        <w:ind w:left="693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F8C6EFE">
      <w:start w:val="1"/>
      <w:numFmt w:val="lowerLetter"/>
      <w:lvlText w:val="%2"/>
      <w:lvlJc w:val="left"/>
      <w:pPr>
        <w:ind w:left="131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A647B2">
      <w:start w:val="1"/>
      <w:numFmt w:val="lowerRoman"/>
      <w:lvlText w:val="%3"/>
      <w:lvlJc w:val="left"/>
      <w:pPr>
        <w:ind w:left="203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D479CE">
      <w:start w:val="1"/>
      <w:numFmt w:val="decimal"/>
      <w:lvlText w:val="%4"/>
      <w:lvlJc w:val="left"/>
      <w:pPr>
        <w:ind w:left="275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7C05FE">
      <w:start w:val="1"/>
      <w:numFmt w:val="lowerLetter"/>
      <w:lvlText w:val="%5"/>
      <w:lvlJc w:val="left"/>
      <w:pPr>
        <w:ind w:left="347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3ED29E">
      <w:start w:val="1"/>
      <w:numFmt w:val="lowerRoman"/>
      <w:lvlText w:val="%6"/>
      <w:lvlJc w:val="left"/>
      <w:pPr>
        <w:ind w:left="419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D84412">
      <w:start w:val="1"/>
      <w:numFmt w:val="decimal"/>
      <w:lvlText w:val="%7"/>
      <w:lvlJc w:val="left"/>
      <w:pPr>
        <w:ind w:left="491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72F568">
      <w:start w:val="1"/>
      <w:numFmt w:val="lowerLetter"/>
      <w:lvlText w:val="%8"/>
      <w:lvlJc w:val="left"/>
      <w:pPr>
        <w:ind w:left="563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8A42">
      <w:start w:val="1"/>
      <w:numFmt w:val="lowerRoman"/>
      <w:lvlText w:val="%9"/>
      <w:lvlJc w:val="left"/>
      <w:pPr>
        <w:ind w:left="6352" w:firstLine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42F070C"/>
    <w:multiLevelType w:val="hybridMultilevel"/>
    <w:tmpl w:val="98AC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E8"/>
    <w:rsid w:val="002E2A12"/>
    <w:rsid w:val="003F2C73"/>
    <w:rsid w:val="00462FAB"/>
    <w:rsid w:val="0055766D"/>
    <w:rsid w:val="00623B26"/>
    <w:rsid w:val="006A10E8"/>
    <w:rsid w:val="006C7799"/>
    <w:rsid w:val="00742090"/>
    <w:rsid w:val="007D0858"/>
    <w:rsid w:val="0089216B"/>
    <w:rsid w:val="008A3905"/>
    <w:rsid w:val="009842AD"/>
    <w:rsid w:val="009C5667"/>
    <w:rsid w:val="00A21AAA"/>
    <w:rsid w:val="00A34862"/>
    <w:rsid w:val="00A5553F"/>
    <w:rsid w:val="00B04D9C"/>
    <w:rsid w:val="00B9525F"/>
    <w:rsid w:val="00C15C4C"/>
    <w:rsid w:val="00CB1102"/>
    <w:rsid w:val="00CD4C0D"/>
    <w:rsid w:val="00F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AA25"/>
  <w15:chartTrackingRefBased/>
  <w15:docId w15:val="{3086E9F7-B409-4A27-924F-E650E0C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0D"/>
    <w:pPr>
      <w:autoSpaceDE w:val="0"/>
      <w:autoSpaceDN w:val="0"/>
      <w:bidi/>
      <w:spacing w:after="0" w:line="360" w:lineRule="auto"/>
      <w:jc w:val="both"/>
    </w:pPr>
    <w:rPr>
      <w:rFonts w:ascii="Gisha" w:eastAsia="Times New Roman" w:hAnsi="Gisha" w:cs="Gisha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C73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3F2C73"/>
    <w:rPr>
      <w:rFonts w:ascii="Tahoma" w:eastAsia="Times New Roman" w:hAnsi="Tahoma" w:cs="Tahoma"/>
      <w:sz w:val="18"/>
      <w:szCs w:val="18"/>
      <w:lang w:eastAsia="he-IL"/>
    </w:rPr>
  </w:style>
  <w:style w:type="paragraph" w:styleId="a5">
    <w:name w:val="List Paragraph"/>
    <w:basedOn w:val="a"/>
    <w:uiPriority w:val="34"/>
    <w:qFormat/>
    <w:rsid w:val="00A2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כרמלי - רכש</dc:creator>
  <cp:keywords/>
  <dc:description/>
  <cp:lastModifiedBy>עו"ד שני משה</cp:lastModifiedBy>
  <cp:revision>2</cp:revision>
  <cp:lastPrinted>2020-02-10T12:45:00Z</cp:lastPrinted>
  <dcterms:created xsi:type="dcterms:W3CDTF">2020-05-14T10:02:00Z</dcterms:created>
  <dcterms:modified xsi:type="dcterms:W3CDTF">2020-05-14T10:02:00Z</dcterms:modified>
</cp:coreProperties>
</file>