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9601F" w14:textId="12F1D313" w:rsidR="00500C83" w:rsidRPr="00EC5981" w:rsidRDefault="002249C2" w:rsidP="00E314C3">
      <w:pPr>
        <w:pStyle w:val="Hesber1st"/>
        <w:jc w:val="center"/>
        <w:rPr>
          <w:b/>
          <w:bCs/>
          <w:rtl/>
        </w:rPr>
      </w:pPr>
      <w:r w:rsidRPr="00EC5981">
        <w:rPr>
          <w:rFonts w:hint="cs"/>
          <w:b/>
          <w:bCs/>
          <w:rtl/>
        </w:rPr>
        <w:t>הודעה בדבר מקו</w:t>
      </w:r>
      <w:r w:rsidR="00E314C3">
        <w:rPr>
          <w:rFonts w:hint="cs"/>
          <w:b/>
          <w:bCs/>
          <w:rtl/>
        </w:rPr>
        <w:t>מות</w:t>
      </w:r>
      <w:r w:rsidRPr="00EC5981">
        <w:rPr>
          <w:rFonts w:hint="cs"/>
          <w:b/>
          <w:bCs/>
          <w:rtl/>
        </w:rPr>
        <w:t xml:space="preserve"> ציבורי</w:t>
      </w:r>
      <w:r w:rsidR="00E314C3">
        <w:rPr>
          <w:rFonts w:hint="cs"/>
          <w:b/>
          <w:bCs/>
          <w:rtl/>
        </w:rPr>
        <w:t>ים</w:t>
      </w:r>
      <w:r w:rsidRPr="00EC5981">
        <w:rPr>
          <w:rFonts w:hint="cs"/>
          <w:b/>
          <w:bCs/>
          <w:rtl/>
        </w:rPr>
        <w:t xml:space="preserve"> בעיריית/במועצה המקומית/במועצה האזורית</w:t>
      </w:r>
      <w:r w:rsidR="00E314C3">
        <w:rPr>
          <w:rFonts w:hint="cs"/>
          <w:b/>
          <w:bCs/>
          <w:rtl/>
        </w:rPr>
        <w:t xml:space="preserve"> </w:t>
      </w:r>
      <w:r w:rsidR="00AD1561">
        <w:rPr>
          <w:rFonts w:hint="cs"/>
          <w:b/>
          <w:bCs/>
          <w:rtl/>
        </w:rPr>
        <w:t>קרית מלאכי</w:t>
      </w:r>
    </w:p>
    <w:p w14:paraId="4EC93DC2" w14:textId="77777777" w:rsidR="00500C83" w:rsidRPr="00EC5981" w:rsidRDefault="002249C2" w:rsidP="00F04F7D">
      <w:pPr>
        <w:pStyle w:val="Hesber1st"/>
        <w:jc w:val="center"/>
        <w:rPr>
          <w:rtl/>
        </w:rPr>
      </w:pPr>
      <w:r w:rsidRPr="00EC5981">
        <w:rPr>
          <w:rFonts w:hint="cs"/>
          <w:b/>
          <w:bCs/>
          <w:rtl/>
        </w:rPr>
        <w:t>ש</w:t>
      </w:r>
      <w:r w:rsidR="00E314C3">
        <w:rPr>
          <w:rFonts w:hint="cs"/>
          <w:b/>
          <w:bCs/>
          <w:rtl/>
        </w:rPr>
        <w:t>הושלמה ב</w:t>
      </w:r>
      <w:r w:rsidR="00F04F7D">
        <w:rPr>
          <w:rFonts w:hint="cs"/>
          <w:b/>
          <w:bCs/>
          <w:rtl/>
        </w:rPr>
        <w:t>הם</w:t>
      </w:r>
      <w:r w:rsidRPr="00EC5981">
        <w:rPr>
          <w:rFonts w:hint="cs"/>
          <w:b/>
          <w:bCs/>
          <w:rtl/>
        </w:rPr>
        <w:t xml:space="preserve"> חובת ביצוע התאמות ה</w:t>
      </w:r>
      <w:r w:rsidRPr="00EC5981">
        <w:rPr>
          <w:b/>
          <w:bCs/>
          <w:rtl/>
        </w:rPr>
        <w:t>נגישות</w:t>
      </w:r>
      <w:r w:rsidR="00E314C3">
        <w:rPr>
          <w:rFonts w:hint="cs"/>
          <w:b/>
          <w:bCs/>
          <w:rtl/>
        </w:rPr>
        <w:t xml:space="preserve"> במהלך השנה שהסתיימה </w:t>
      </w:r>
      <w:r w:rsidR="00E314C3" w:rsidRPr="00E314C3">
        <w:rPr>
          <w:b/>
          <w:bCs/>
          <w:rtl/>
        </w:rPr>
        <w:t xml:space="preserve">ביום </w:t>
      </w:r>
      <w:r w:rsidR="00F54807">
        <w:rPr>
          <w:rFonts w:hint="cs"/>
          <w:b/>
          <w:bCs/>
          <w:rtl/>
        </w:rPr>
        <w:t>כ"א</w:t>
      </w:r>
      <w:r w:rsidR="00F54807" w:rsidRPr="00E314C3">
        <w:rPr>
          <w:b/>
          <w:bCs/>
          <w:rtl/>
        </w:rPr>
        <w:t xml:space="preserve"> </w:t>
      </w:r>
      <w:r w:rsidR="00F54807">
        <w:rPr>
          <w:rFonts w:hint="cs"/>
          <w:b/>
          <w:bCs/>
          <w:rtl/>
        </w:rPr>
        <w:t>באדר ב'</w:t>
      </w:r>
      <w:r w:rsidR="00F54807" w:rsidRPr="00E314C3">
        <w:rPr>
          <w:b/>
          <w:bCs/>
          <w:rtl/>
        </w:rPr>
        <w:t xml:space="preserve"> </w:t>
      </w:r>
      <w:r w:rsidR="00E314C3" w:rsidRPr="00E314C3">
        <w:rPr>
          <w:b/>
          <w:bCs/>
          <w:rtl/>
        </w:rPr>
        <w:t>התשפ"</w:t>
      </w:r>
      <w:r w:rsidR="00F54807">
        <w:rPr>
          <w:rFonts w:hint="cs"/>
          <w:b/>
          <w:bCs/>
          <w:rtl/>
        </w:rPr>
        <w:t>ד</w:t>
      </w:r>
      <w:r w:rsidR="00F54807" w:rsidRPr="00E314C3">
        <w:rPr>
          <w:b/>
          <w:bCs/>
          <w:rtl/>
        </w:rPr>
        <w:t xml:space="preserve"> </w:t>
      </w:r>
      <w:r w:rsidR="00E314C3" w:rsidRPr="00E314C3">
        <w:rPr>
          <w:b/>
          <w:bCs/>
          <w:rtl/>
        </w:rPr>
        <w:t xml:space="preserve">(31 במרס </w:t>
      </w:r>
      <w:r w:rsidR="006F1FD9">
        <w:rPr>
          <w:rFonts w:hint="cs"/>
          <w:b/>
          <w:bCs/>
          <w:rtl/>
        </w:rPr>
        <w:t>2024</w:t>
      </w:r>
      <w:r w:rsidR="00E314C3" w:rsidRPr="00E314C3">
        <w:rPr>
          <w:b/>
          <w:bCs/>
          <w:rtl/>
        </w:rPr>
        <w:t>)</w:t>
      </w:r>
    </w:p>
    <w:p w14:paraId="195313AB" w14:textId="77777777" w:rsidR="002F5F9F" w:rsidRDefault="00186C68" w:rsidP="00BE2F97">
      <w:pPr>
        <w:jc w:val="center"/>
        <w:rPr>
          <w:rtl/>
        </w:rPr>
      </w:pPr>
      <w:r>
        <w:rPr>
          <w:rFonts w:cs="David" w:hint="cs"/>
          <w:szCs w:val="26"/>
          <w:rtl/>
        </w:rPr>
        <w:t xml:space="preserve">לפי </w:t>
      </w:r>
      <w:r w:rsidRPr="00EC5981">
        <w:rPr>
          <w:rFonts w:cs="David"/>
          <w:szCs w:val="26"/>
          <w:rtl/>
        </w:rPr>
        <w:t>חוק שוויון זכויות לאנשים עם מוגבלות, התשנ"ח- 1998</w:t>
      </w:r>
    </w:p>
    <w:p w14:paraId="232658F2" w14:textId="77777777" w:rsidR="00186C68" w:rsidRPr="00EC5981" w:rsidRDefault="00186C68" w:rsidP="00BE2F97">
      <w:pPr>
        <w:jc w:val="center"/>
        <w:rPr>
          <w:rtl/>
        </w:rPr>
      </w:pPr>
    </w:p>
    <w:p w14:paraId="112EFCE1" w14:textId="7E262F01" w:rsidR="00500C83" w:rsidRPr="00EC5981" w:rsidRDefault="002249C2" w:rsidP="00345E3E">
      <w:pPr>
        <w:spacing w:after="0" w:line="360" w:lineRule="auto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 xml:space="preserve">בתוקף סמכותה של עיריית/המועצה </w:t>
      </w:r>
      <w:r w:rsidR="009C1089">
        <w:rPr>
          <w:rFonts w:cs="David" w:hint="cs"/>
          <w:szCs w:val="26"/>
          <w:rtl/>
        </w:rPr>
        <w:t>ה</w:t>
      </w:r>
      <w:r w:rsidRPr="00EC5981">
        <w:rPr>
          <w:rFonts w:cs="David"/>
          <w:szCs w:val="26"/>
          <w:rtl/>
        </w:rPr>
        <w:t xml:space="preserve">מקומית/המועצה </w:t>
      </w:r>
      <w:r w:rsidR="009C1089">
        <w:rPr>
          <w:rFonts w:cs="David" w:hint="cs"/>
          <w:szCs w:val="26"/>
          <w:rtl/>
        </w:rPr>
        <w:t>ה</w:t>
      </w:r>
      <w:r w:rsidRPr="00EC5981">
        <w:rPr>
          <w:rFonts w:cs="David"/>
          <w:szCs w:val="26"/>
          <w:rtl/>
        </w:rPr>
        <w:t>אזורית</w:t>
      </w:r>
      <w:r w:rsidR="00E314C3">
        <w:rPr>
          <w:rFonts w:cs="David" w:hint="cs"/>
          <w:szCs w:val="26"/>
          <w:rtl/>
        </w:rPr>
        <w:t xml:space="preserve"> </w:t>
      </w:r>
      <w:r w:rsidR="00AD1561">
        <w:rPr>
          <w:rFonts w:cs="David" w:hint="cs"/>
          <w:szCs w:val="26"/>
          <w:rtl/>
        </w:rPr>
        <w:t>קרית מלאכי</w:t>
      </w:r>
      <w:r w:rsidRPr="00EC5981">
        <w:rPr>
          <w:rFonts w:cs="David"/>
          <w:szCs w:val="26"/>
          <w:rtl/>
        </w:rPr>
        <w:t xml:space="preserve">  לפי סעיף 19ט(ג1א)(</w:t>
      </w:r>
      <w:r w:rsidR="00345E3E" w:rsidRPr="00EC5981">
        <w:rPr>
          <w:rFonts w:cs="David" w:hint="cs"/>
          <w:szCs w:val="26"/>
          <w:rtl/>
        </w:rPr>
        <w:t>3</w:t>
      </w:r>
      <w:r w:rsidRPr="00EC5981">
        <w:rPr>
          <w:rFonts w:cs="David"/>
          <w:szCs w:val="26"/>
          <w:rtl/>
        </w:rPr>
        <w:t xml:space="preserve">)  </w:t>
      </w:r>
      <w:r w:rsidR="00186C68">
        <w:rPr>
          <w:rFonts w:cs="David" w:hint="cs"/>
          <w:szCs w:val="26"/>
          <w:rtl/>
        </w:rPr>
        <w:t>ל</w:t>
      </w:r>
      <w:r w:rsidRPr="00EC5981">
        <w:rPr>
          <w:rFonts w:cs="David"/>
          <w:szCs w:val="26"/>
          <w:rtl/>
        </w:rPr>
        <w:t>חוק שוויון זכויות לאנשים עם מוגבלות, התשנ"ח- 1998</w:t>
      </w:r>
      <w:r w:rsidRPr="00EC5981">
        <w:rPr>
          <w:rStyle w:val="a7"/>
          <w:rFonts w:cs="David"/>
          <w:szCs w:val="26"/>
          <w:rtl/>
        </w:rPr>
        <w:footnoteReference w:id="1"/>
      </w:r>
      <w:r w:rsidRPr="00EC5981">
        <w:rPr>
          <w:rFonts w:cs="David"/>
          <w:szCs w:val="26"/>
          <w:rtl/>
        </w:rPr>
        <w:t xml:space="preserve"> (להלן- החוק), מתפרסם המפורט להלן:</w:t>
      </w:r>
    </w:p>
    <w:p w14:paraId="52A809B8" w14:textId="77777777" w:rsidR="00500C83" w:rsidRPr="00EC5981" w:rsidRDefault="002249C2" w:rsidP="00AD6DB1">
      <w:pPr>
        <w:pStyle w:val="a3"/>
        <w:numPr>
          <w:ilvl w:val="0"/>
          <w:numId w:val="7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אלה המקומות הציבוריים הקיימים והמקומות הציבוריים שאינם בניינים, שחלה לגביהם חובת ביצוע התאמות נגישות לפי סימן ג' </w:t>
      </w:r>
      <w:r w:rsidR="00AD6DB1">
        <w:rPr>
          <w:rFonts w:cs="David" w:hint="cs"/>
          <w:szCs w:val="26"/>
          <w:rtl/>
        </w:rPr>
        <w:t xml:space="preserve">בפרק ה'1 </w:t>
      </w:r>
      <w:r w:rsidRPr="00EC5981">
        <w:rPr>
          <w:rFonts w:cs="David"/>
          <w:szCs w:val="26"/>
          <w:rtl/>
        </w:rPr>
        <w:t>לחוק</w:t>
      </w:r>
      <w:r w:rsidR="00345E3E" w:rsidRPr="00EC5981">
        <w:rPr>
          <w:rFonts w:cs="David" w:hint="cs"/>
          <w:szCs w:val="26"/>
          <w:rtl/>
        </w:rPr>
        <w:t xml:space="preserve"> והושלמה בהם חובת ההנגשה</w:t>
      </w:r>
      <w:r w:rsidR="00746198" w:rsidRPr="00EC5981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בתקופה של שנה שהסתיימה ביום </w:t>
      </w:r>
      <w:r w:rsidR="004C4AFA">
        <w:rPr>
          <w:rFonts w:cs="David" w:hint="cs"/>
          <w:szCs w:val="26"/>
          <w:rtl/>
        </w:rPr>
        <w:t>כ"א</w:t>
      </w:r>
      <w:r w:rsidR="004C4AFA" w:rsidRPr="00EC5981">
        <w:rPr>
          <w:rFonts w:cs="David"/>
          <w:szCs w:val="26"/>
          <w:rtl/>
        </w:rPr>
        <w:t xml:space="preserve"> </w:t>
      </w:r>
      <w:r w:rsidR="004C4AFA">
        <w:rPr>
          <w:rFonts w:cs="David" w:hint="cs"/>
          <w:szCs w:val="26"/>
          <w:rtl/>
        </w:rPr>
        <w:t>באדר</w:t>
      </w:r>
      <w:r w:rsidR="004C4AFA" w:rsidRPr="00EC5981">
        <w:rPr>
          <w:rFonts w:cs="David"/>
          <w:szCs w:val="26"/>
          <w:rtl/>
        </w:rPr>
        <w:t xml:space="preserve"> </w:t>
      </w:r>
      <w:r w:rsidR="004C4AFA">
        <w:rPr>
          <w:rFonts w:cs="David" w:hint="cs"/>
          <w:szCs w:val="26"/>
          <w:rtl/>
        </w:rPr>
        <w:t xml:space="preserve">ב' </w:t>
      </w:r>
      <w:r w:rsidRPr="00EC5981">
        <w:rPr>
          <w:rFonts w:cs="David"/>
          <w:szCs w:val="26"/>
          <w:rtl/>
        </w:rPr>
        <w:t>התשפ"</w:t>
      </w:r>
      <w:r w:rsidR="004C4AFA">
        <w:rPr>
          <w:rFonts w:cs="David" w:hint="cs"/>
          <w:szCs w:val="26"/>
          <w:rtl/>
        </w:rPr>
        <w:t>ד</w:t>
      </w:r>
      <w:r w:rsidR="004C4AFA" w:rsidRPr="00EC5981">
        <w:rPr>
          <w:rFonts w:cs="David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(31 במרס </w:t>
      </w:r>
      <w:r w:rsidR="006F1FD9">
        <w:rPr>
          <w:rFonts w:cs="David" w:hint="cs"/>
          <w:szCs w:val="26"/>
          <w:rtl/>
        </w:rPr>
        <w:t>2024</w:t>
      </w:r>
      <w:r w:rsidRPr="00EC5981">
        <w:rPr>
          <w:rFonts w:cs="David"/>
          <w:szCs w:val="26"/>
          <w:rtl/>
        </w:rPr>
        <w:t>)</w:t>
      </w:r>
      <w:r w:rsidRPr="00EC5981">
        <w:rPr>
          <w:rFonts w:cs="David" w:hint="cs"/>
          <w:szCs w:val="26"/>
          <w:rtl/>
        </w:rPr>
        <w:t xml:space="preserve">. רשימה זו כוללת  </w:t>
      </w:r>
      <w:r w:rsidR="00746198" w:rsidRPr="00EC5981">
        <w:rPr>
          <w:rFonts w:cs="David"/>
          <w:b/>
          <w:bCs/>
          <w:szCs w:val="26"/>
          <w:u w:val="single"/>
          <w:rtl/>
        </w:rPr>
        <w:t>25%</w:t>
      </w:r>
      <w:r w:rsidR="00746198" w:rsidRPr="00EC5981">
        <w:rPr>
          <w:rFonts w:cs="David"/>
          <w:szCs w:val="26"/>
          <w:rtl/>
        </w:rPr>
        <w:t xml:space="preserve"> </w:t>
      </w:r>
      <w:r w:rsidR="009C1089">
        <w:rPr>
          <w:rFonts w:cs="David" w:hint="cs"/>
          <w:szCs w:val="26"/>
          <w:rtl/>
        </w:rPr>
        <w:t xml:space="preserve">לפחות </w:t>
      </w:r>
      <w:r w:rsidR="00746198" w:rsidRPr="00EC5981">
        <w:rPr>
          <w:rFonts w:cs="David" w:hint="cs"/>
          <w:szCs w:val="26"/>
          <w:rtl/>
        </w:rPr>
        <w:t>מ</w:t>
      </w:r>
      <w:r w:rsidRPr="00EC5981">
        <w:rPr>
          <w:rFonts w:cs="David" w:hint="cs"/>
          <w:szCs w:val="26"/>
          <w:rtl/>
        </w:rPr>
        <w:t>המקומות שנכללו בתכנית שפורסמה לפי סעיף 19ט(ג1א)</w:t>
      </w:r>
      <w:r w:rsidR="0030676C">
        <w:rPr>
          <w:rFonts w:cs="David" w:hint="cs"/>
          <w:szCs w:val="26"/>
          <w:rtl/>
        </w:rPr>
        <w:t>(2)(ב)</w:t>
      </w:r>
      <w:r w:rsidR="00F9799F">
        <w:rPr>
          <w:rFonts w:cs="David" w:hint="cs"/>
          <w:szCs w:val="26"/>
          <w:rtl/>
        </w:rPr>
        <w:t xml:space="preserve"> לחוק</w:t>
      </w:r>
      <w:r w:rsidRPr="00EC5981">
        <w:rPr>
          <w:rFonts w:cs="David"/>
          <w:szCs w:val="26"/>
          <w:rtl/>
        </w:rPr>
        <w:t>:</w:t>
      </w:r>
    </w:p>
    <w:p w14:paraId="1389CAB6" w14:textId="77777777" w:rsidR="00500C83" w:rsidRPr="00EC5981" w:rsidRDefault="002249C2" w:rsidP="00500C83">
      <w:pPr>
        <w:pStyle w:val="a3"/>
        <w:numPr>
          <w:ilvl w:val="1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רשימת מבנים קיימים:</w:t>
      </w:r>
    </w:p>
    <w:tbl>
      <w:tblPr>
        <w:tblStyle w:val="a4"/>
        <w:bidiVisual/>
        <w:tblW w:w="9431" w:type="dxa"/>
        <w:tblInd w:w="1025" w:type="dxa"/>
        <w:tblLook w:val="04A0" w:firstRow="1" w:lastRow="0" w:firstColumn="1" w:lastColumn="0" w:noHBand="0" w:noVBand="1"/>
      </w:tblPr>
      <w:tblGrid>
        <w:gridCol w:w="1148"/>
        <w:gridCol w:w="1036"/>
        <w:gridCol w:w="1079"/>
        <w:gridCol w:w="778"/>
        <w:gridCol w:w="727"/>
        <w:gridCol w:w="727"/>
        <w:gridCol w:w="1547"/>
        <w:gridCol w:w="1109"/>
        <w:gridCol w:w="1280"/>
      </w:tblGrid>
      <w:tr w:rsidR="00865C6D" w:rsidRPr="00EC5981" w14:paraId="794848E5" w14:textId="77777777" w:rsidTr="009D4506">
        <w:tc>
          <w:tcPr>
            <w:tcW w:w="1282" w:type="dxa"/>
            <w:shd w:val="clear" w:color="auto" w:fill="auto"/>
          </w:tcPr>
          <w:p w14:paraId="28326D0E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018" w:type="dxa"/>
            <w:shd w:val="clear" w:color="auto" w:fill="auto"/>
          </w:tcPr>
          <w:p w14:paraId="318E69C2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המבנה</w:t>
            </w:r>
          </w:p>
        </w:tc>
        <w:tc>
          <w:tcPr>
            <w:tcW w:w="900" w:type="dxa"/>
            <w:shd w:val="clear" w:color="auto" w:fill="auto"/>
          </w:tcPr>
          <w:p w14:paraId="3F7C0FBE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1574C4D1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3BAF42C5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4DA145EC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727" w:type="dxa"/>
            <w:shd w:val="clear" w:color="auto" w:fill="auto"/>
          </w:tcPr>
          <w:p w14:paraId="3F045E14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2599FBF6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1F63C5EA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27" w:type="dxa"/>
            <w:shd w:val="clear" w:color="auto" w:fill="auto"/>
          </w:tcPr>
          <w:p w14:paraId="51AC68AA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5E38269C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2B2E1B3F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22D7FAEF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השירותים המוניציפליי</w:t>
            </w:r>
            <w:r w:rsidRPr="00EC5981">
              <w:rPr>
                <w:rFonts w:cs="David" w:hint="eastAsia"/>
                <w:b/>
                <w:bCs/>
                <w:szCs w:val="26"/>
                <w:rtl/>
              </w:rPr>
              <w:t>ם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הניתנים במבנה והשימושים הציבורים במבנה</w:t>
            </w:r>
          </w:p>
        </w:tc>
        <w:tc>
          <w:tcPr>
            <w:tcW w:w="1036" w:type="dxa"/>
          </w:tcPr>
          <w:p w14:paraId="52C25B65" w14:textId="77777777" w:rsidR="009D4506" w:rsidRPr="00EC5981" w:rsidRDefault="009D4506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9D4506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</w:t>
            </w:r>
          </w:p>
        </w:tc>
        <w:tc>
          <w:tcPr>
            <w:tcW w:w="1416" w:type="dxa"/>
            <w:shd w:val="clear" w:color="auto" w:fill="auto"/>
          </w:tcPr>
          <w:p w14:paraId="053910DB" w14:textId="77777777"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המבנה (בעלת הנכס, מפעילה או שניהם)</w:t>
            </w:r>
          </w:p>
        </w:tc>
      </w:tr>
      <w:tr w:rsidR="00865C6D" w:rsidRPr="00EC5981" w14:paraId="61DF6388" w14:textId="77777777" w:rsidTr="009D4506">
        <w:tc>
          <w:tcPr>
            <w:tcW w:w="1282" w:type="dxa"/>
          </w:tcPr>
          <w:p w14:paraId="652160E4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1</w:t>
            </w:r>
          </w:p>
        </w:tc>
        <w:tc>
          <w:tcPr>
            <w:tcW w:w="1018" w:type="dxa"/>
          </w:tcPr>
          <w:p w14:paraId="4C8EF3A7" w14:textId="577A9023" w:rsidR="009D4506" w:rsidRPr="00EC5981" w:rsidRDefault="00EF68BE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מתנ"ס</w:t>
            </w:r>
          </w:p>
        </w:tc>
        <w:tc>
          <w:tcPr>
            <w:tcW w:w="900" w:type="dxa"/>
          </w:tcPr>
          <w:p w14:paraId="23262BEE" w14:textId="6D787E69" w:rsidR="009D4506" w:rsidRPr="00EC5981" w:rsidRDefault="00EF68BE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בן גוריון</w:t>
            </w:r>
          </w:p>
        </w:tc>
        <w:tc>
          <w:tcPr>
            <w:tcW w:w="778" w:type="dxa"/>
          </w:tcPr>
          <w:p w14:paraId="0A701046" w14:textId="232A610C" w:rsidR="009D4506" w:rsidRPr="00EC5981" w:rsidRDefault="00EF68BE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727" w:type="dxa"/>
          </w:tcPr>
          <w:p w14:paraId="082CF37F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3F860D1A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14B1809B" w14:textId="5F16F2DE" w:rsidR="009D4506" w:rsidRPr="00EC5981" w:rsidRDefault="00EF68BE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פעילות חברתית</w:t>
            </w:r>
          </w:p>
        </w:tc>
        <w:tc>
          <w:tcPr>
            <w:tcW w:w="1036" w:type="dxa"/>
          </w:tcPr>
          <w:p w14:paraId="789F6BD5" w14:textId="0ADCB7F6" w:rsidR="009D4506" w:rsidRPr="00EC5981" w:rsidRDefault="00EF68BE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חנייה, שירותי נכים</w:t>
            </w:r>
            <w:r w:rsidR="00AD1561">
              <w:rPr>
                <w:rFonts w:hint="cs"/>
                <w:rtl/>
              </w:rPr>
              <w:t xml:space="preserve">, דרך נגישה מעלית </w:t>
            </w:r>
          </w:p>
        </w:tc>
        <w:tc>
          <w:tcPr>
            <w:tcW w:w="1416" w:type="dxa"/>
          </w:tcPr>
          <w:p w14:paraId="16F8CD0F" w14:textId="2D9CEC24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865C6D" w:rsidRPr="00EC5981" w14:paraId="365FD843" w14:textId="77777777" w:rsidTr="009D4506">
        <w:tc>
          <w:tcPr>
            <w:tcW w:w="1282" w:type="dxa"/>
          </w:tcPr>
          <w:p w14:paraId="51FA4341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2</w:t>
            </w:r>
          </w:p>
        </w:tc>
        <w:tc>
          <w:tcPr>
            <w:tcW w:w="1018" w:type="dxa"/>
          </w:tcPr>
          <w:p w14:paraId="08F2EF35" w14:textId="6316CA52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מרכז להוראת מדעים</w:t>
            </w:r>
          </w:p>
        </w:tc>
        <w:tc>
          <w:tcPr>
            <w:tcW w:w="900" w:type="dxa"/>
          </w:tcPr>
          <w:p w14:paraId="6ACF6884" w14:textId="0F6EF815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בן גוריון </w:t>
            </w:r>
          </w:p>
        </w:tc>
        <w:tc>
          <w:tcPr>
            <w:tcW w:w="778" w:type="dxa"/>
          </w:tcPr>
          <w:p w14:paraId="31E98CDC" w14:textId="48DF3D96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27" w:type="dxa"/>
          </w:tcPr>
          <w:p w14:paraId="67CDA5F7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5764F0F6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567CED59" w14:textId="096D0CB4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לימוד נוער</w:t>
            </w:r>
          </w:p>
        </w:tc>
        <w:tc>
          <w:tcPr>
            <w:tcW w:w="1036" w:type="dxa"/>
          </w:tcPr>
          <w:p w14:paraId="11AA6353" w14:textId="66A1814A" w:rsidR="009D4506" w:rsidRPr="00EC5981" w:rsidRDefault="00AD1561" w:rsidP="00500C83">
            <w:pPr>
              <w:rPr>
                <w:rtl/>
              </w:rPr>
            </w:pPr>
            <w:r w:rsidRPr="00AD1561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50B12185" w14:textId="34A13C67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865C6D" w:rsidRPr="00EC5981" w14:paraId="410A88F7" w14:textId="77777777" w:rsidTr="009D4506">
        <w:tc>
          <w:tcPr>
            <w:tcW w:w="1282" w:type="dxa"/>
          </w:tcPr>
          <w:p w14:paraId="15F8603A" w14:textId="77777777" w:rsidR="009D4506" w:rsidRPr="00EC5981" w:rsidRDefault="009D4506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3</w:t>
            </w:r>
          </w:p>
        </w:tc>
        <w:tc>
          <w:tcPr>
            <w:tcW w:w="1018" w:type="dxa"/>
          </w:tcPr>
          <w:p w14:paraId="74905B65" w14:textId="79251131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תחנת מד"א </w:t>
            </w:r>
          </w:p>
        </w:tc>
        <w:tc>
          <w:tcPr>
            <w:tcW w:w="900" w:type="dxa"/>
          </w:tcPr>
          <w:p w14:paraId="610F3916" w14:textId="2E62D88A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הנגב</w:t>
            </w:r>
          </w:p>
        </w:tc>
        <w:tc>
          <w:tcPr>
            <w:tcW w:w="778" w:type="dxa"/>
          </w:tcPr>
          <w:p w14:paraId="200DE386" w14:textId="303EDC97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7" w:type="dxa"/>
          </w:tcPr>
          <w:p w14:paraId="4FDE600C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21179A6E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18C4149" w14:textId="16B95899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עזרה ראשונה </w:t>
            </w:r>
          </w:p>
        </w:tc>
        <w:tc>
          <w:tcPr>
            <w:tcW w:w="1036" w:type="dxa"/>
          </w:tcPr>
          <w:p w14:paraId="1CB14066" w14:textId="07215C5A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 שירותי נכים, דרך נגישה</w:t>
            </w:r>
          </w:p>
        </w:tc>
        <w:tc>
          <w:tcPr>
            <w:tcW w:w="1416" w:type="dxa"/>
          </w:tcPr>
          <w:p w14:paraId="57004958" w14:textId="7B246E6D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865C6D" w:rsidRPr="00EC5981" w14:paraId="61C93C42" w14:textId="77777777" w:rsidTr="009D4506">
        <w:tc>
          <w:tcPr>
            <w:tcW w:w="1282" w:type="dxa"/>
          </w:tcPr>
          <w:p w14:paraId="4C3536F5" w14:textId="6A2DCAD3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18" w:type="dxa"/>
          </w:tcPr>
          <w:p w14:paraId="308A3CEE" w14:textId="2E6F9045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מועדן לילדים בסיכון </w:t>
            </w:r>
          </w:p>
        </w:tc>
        <w:tc>
          <w:tcPr>
            <w:tcW w:w="900" w:type="dxa"/>
          </w:tcPr>
          <w:p w14:paraId="42504DD4" w14:textId="54BC8C94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השומרון</w:t>
            </w:r>
          </w:p>
        </w:tc>
        <w:tc>
          <w:tcPr>
            <w:tcW w:w="778" w:type="dxa"/>
          </w:tcPr>
          <w:p w14:paraId="1DC68FEA" w14:textId="731A0DA2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727" w:type="dxa"/>
          </w:tcPr>
          <w:p w14:paraId="658BCBF0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3F1B9E6A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1991563" w14:textId="7CCB5CB5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פעילות לילדים בסיכון</w:t>
            </w:r>
          </w:p>
        </w:tc>
        <w:tc>
          <w:tcPr>
            <w:tcW w:w="1036" w:type="dxa"/>
          </w:tcPr>
          <w:p w14:paraId="08D63862" w14:textId="00DA72FC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 שירותי נכים, דרך נגישה</w:t>
            </w:r>
          </w:p>
        </w:tc>
        <w:tc>
          <w:tcPr>
            <w:tcW w:w="1416" w:type="dxa"/>
          </w:tcPr>
          <w:p w14:paraId="1D3DAAAC" w14:textId="640EE581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865C6D" w:rsidRPr="00EC5981" w14:paraId="4C452817" w14:textId="77777777" w:rsidTr="009D4506">
        <w:tc>
          <w:tcPr>
            <w:tcW w:w="1282" w:type="dxa"/>
          </w:tcPr>
          <w:p w14:paraId="00199D87" w14:textId="79CAFC5B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18" w:type="dxa"/>
          </w:tcPr>
          <w:p w14:paraId="71BCE695" w14:textId="49102C58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מקווה </w:t>
            </w:r>
          </w:p>
        </w:tc>
        <w:tc>
          <w:tcPr>
            <w:tcW w:w="900" w:type="dxa"/>
          </w:tcPr>
          <w:p w14:paraId="76E6D837" w14:textId="4255B901" w:rsidR="009D4506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רמב"ם </w:t>
            </w:r>
          </w:p>
        </w:tc>
        <w:tc>
          <w:tcPr>
            <w:tcW w:w="778" w:type="dxa"/>
          </w:tcPr>
          <w:p w14:paraId="1101A7CD" w14:textId="27B13F94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727" w:type="dxa"/>
          </w:tcPr>
          <w:p w14:paraId="078F13A8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16F1BFA4" w14:textId="77777777" w:rsidR="009D4506" w:rsidRPr="00EC5981" w:rsidRDefault="009D4506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5351C57A" w14:textId="226F3A90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טבילה </w:t>
            </w:r>
          </w:p>
        </w:tc>
        <w:tc>
          <w:tcPr>
            <w:tcW w:w="1036" w:type="dxa"/>
          </w:tcPr>
          <w:p w14:paraId="0311BD6E" w14:textId="6AA4B308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חנייה, שירותי  נכים, דרך נגישה</w:t>
            </w:r>
          </w:p>
        </w:tc>
        <w:tc>
          <w:tcPr>
            <w:tcW w:w="1416" w:type="dxa"/>
          </w:tcPr>
          <w:p w14:paraId="5A9CCBD9" w14:textId="14E9DBDF" w:rsidR="009D4506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AD1561" w:rsidRPr="00EC5981" w14:paraId="425AE74B" w14:textId="77777777" w:rsidTr="009D4506">
        <w:tc>
          <w:tcPr>
            <w:tcW w:w="1282" w:type="dxa"/>
          </w:tcPr>
          <w:p w14:paraId="4172BFEF" w14:textId="7B402AFD" w:rsidR="00AD1561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18" w:type="dxa"/>
          </w:tcPr>
          <w:p w14:paraId="6A3A0199" w14:textId="087AD2A0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ספרייה ציבורית </w:t>
            </w:r>
          </w:p>
        </w:tc>
        <w:tc>
          <w:tcPr>
            <w:tcW w:w="900" w:type="dxa"/>
          </w:tcPr>
          <w:p w14:paraId="4E5C3940" w14:textId="7565C93E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בן גוריון </w:t>
            </w:r>
          </w:p>
        </w:tc>
        <w:tc>
          <w:tcPr>
            <w:tcW w:w="778" w:type="dxa"/>
          </w:tcPr>
          <w:p w14:paraId="430D30F4" w14:textId="0709ACE0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727" w:type="dxa"/>
          </w:tcPr>
          <w:p w14:paraId="6C1BDF46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4516A15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425F5F9A" w14:textId="64521314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ספרייה לילדים ונוער</w:t>
            </w:r>
          </w:p>
        </w:tc>
        <w:tc>
          <w:tcPr>
            <w:tcW w:w="1036" w:type="dxa"/>
          </w:tcPr>
          <w:p w14:paraId="5FE364B8" w14:textId="5B130B48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חנייה, שירותי נכים, דרך נגישה.</w:t>
            </w:r>
          </w:p>
        </w:tc>
        <w:tc>
          <w:tcPr>
            <w:tcW w:w="1416" w:type="dxa"/>
          </w:tcPr>
          <w:p w14:paraId="319BD584" w14:textId="233D7145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AD1561" w:rsidRPr="00EC5981" w14:paraId="0444FEB6" w14:textId="77777777" w:rsidTr="009D4506">
        <w:tc>
          <w:tcPr>
            <w:tcW w:w="1282" w:type="dxa"/>
          </w:tcPr>
          <w:p w14:paraId="0A8987D9" w14:textId="67BE1688" w:rsidR="00AD1561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18" w:type="dxa"/>
          </w:tcPr>
          <w:p w14:paraId="592D4840" w14:textId="6CBC92E8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מועדן לחייל </w:t>
            </w:r>
          </w:p>
        </w:tc>
        <w:tc>
          <w:tcPr>
            <w:tcW w:w="900" w:type="dxa"/>
          </w:tcPr>
          <w:p w14:paraId="3939B6D6" w14:textId="01B4C637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בן גוריון </w:t>
            </w:r>
          </w:p>
        </w:tc>
        <w:tc>
          <w:tcPr>
            <w:tcW w:w="778" w:type="dxa"/>
          </w:tcPr>
          <w:p w14:paraId="762805AF" w14:textId="1504D886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727" w:type="dxa"/>
          </w:tcPr>
          <w:p w14:paraId="786EF186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533491B2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2C648C9" w14:textId="549171FA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פעילות ציבורית לחיילים</w:t>
            </w:r>
          </w:p>
        </w:tc>
        <w:tc>
          <w:tcPr>
            <w:tcW w:w="1036" w:type="dxa"/>
          </w:tcPr>
          <w:p w14:paraId="2BE308CF" w14:textId="52FB9662" w:rsidR="00AD1561" w:rsidRPr="00EC5981" w:rsidRDefault="003A5CE8" w:rsidP="00500C83">
            <w:pPr>
              <w:rPr>
                <w:rtl/>
              </w:rPr>
            </w:pPr>
            <w:r w:rsidRPr="003A5CE8">
              <w:rPr>
                <w:rFonts w:cs="Arial"/>
                <w:rtl/>
              </w:rPr>
              <w:t>חנייה, שירותי נכים, דרך נגישה.</w:t>
            </w:r>
          </w:p>
        </w:tc>
        <w:tc>
          <w:tcPr>
            <w:tcW w:w="1416" w:type="dxa"/>
          </w:tcPr>
          <w:p w14:paraId="3FD5B31C" w14:textId="63B10E89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AD1561" w:rsidRPr="00EC5981" w14:paraId="74A14700" w14:textId="77777777" w:rsidTr="009D4506">
        <w:tc>
          <w:tcPr>
            <w:tcW w:w="1282" w:type="dxa"/>
          </w:tcPr>
          <w:p w14:paraId="1D70B768" w14:textId="02734B88" w:rsidR="00AD1561" w:rsidRPr="00EC5981" w:rsidRDefault="00AD1561" w:rsidP="00500C83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1018" w:type="dxa"/>
          </w:tcPr>
          <w:p w14:paraId="0838C6CF" w14:textId="302F0634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מועדן חברתי לילדים</w:t>
            </w:r>
          </w:p>
        </w:tc>
        <w:tc>
          <w:tcPr>
            <w:tcW w:w="900" w:type="dxa"/>
          </w:tcPr>
          <w:p w14:paraId="052FA541" w14:textId="2811CA82" w:rsidR="00AD1561" w:rsidRDefault="003A5CE8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משה שרת </w:t>
            </w:r>
          </w:p>
        </w:tc>
        <w:tc>
          <w:tcPr>
            <w:tcW w:w="778" w:type="dxa"/>
          </w:tcPr>
          <w:p w14:paraId="0FE36EFB" w14:textId="4D92B69E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27" w:type="dxa"/>
          </w:tcPr>
          <w:p w14:paraId="232547C9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683FB120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6E7B00EC" w14:textId="59F09B4B" w:rsidR="00AD1561" w:rsidRPr="00EC5981" w:rsidRDefault="003A5CE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פעילות/סדנאות</w:t>
            </w:r>
          </w:p>
        </w:tc>
        <w:tc>
          <w:tcPr>
            <w:tcW w:w="1036" w:type="dxa"/>
          </w:tcPr>
          <w:p w14:paraId="7FDF57F0" w14:textId="5E3A56BC" w:rsidR="00AD1561" w:rsidRPr="00EC5981" w:rsidRDefault="003A5CE8" w:rsidP="00500C83">
            <w:pPr>
              <w:rPr>
                <w:rtl/>
              </w:rPr>
            </w:pPr>
            <w:r w:rsidRPr="003A5CE8">
              <w:rPr>
                <w:rFonts w:cs="Arial"/>
                <w:rtl/>
              </w:rPr>
              <w:t>חנייה, שירותי נכים, דרך נגישה</w:t>
            </w:r>
            <w:r w:rsidR="00BE6204">
              <w:rPr>
                <w:rFonts w:cs="Arial" w:hint="cs"/>
                <w:rtl/>
              </w:rPr>
              <w:t>, מעלית</w:t>
            </w:r>
          </w:p>
        </w:tc>
        <w:tc>
          <w:tcPr>
            <w:tcW w:w="1416" w:type="dxa"/>
          </w:tcPr>
          <w:p w14:paraId="363D9C48" w14:textId="1BC6BCEB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AD1561" w:rsidRPr="00EC5981" w14:paraId="6B11E168" w14:textId="77777777" w:rsidTr="009D4506">
        <w:tc>
          <w:tcPr>
            <w:tcW w:w="1282" w:type="dxa"/>
          </w:tcPr>
          <w:p w14:paraId="1D812DBD" w14:textId="4910E3EA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18" w:type="dxa"/>
          </w:tcPr>
          <w:p w14:paraId="7FC46979" w14:textId="77AABD26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מתנ"ס קיבוץ גלויות</w:t>
            </w:r>
          </w:p>
        </w:tc>
        <w:tc>
          <w:tcPr>
            <w:tcW w:w="900" w:type="dxa"/>
          </w:tcPr>
          <w:p w14:paraId="2D0F418B" w14:textId="1118AB42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סאן דייגו </w:t>
            </w:r>
          </w:p>
        </w:tc>
        <w:tc>
          <w:tcPr>
            <w:tcW w:w="778" w:type="dxa"/>
          </w:tcPr>
          <w:p w14:paraId="3D522B44" w14:textId="02D36368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27" w:type="dxa"/>
          </w:tcPr>
          <w:p w14:paraId="1452AB45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42812832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6FEFCD7E" w14:textId="61D9CFEE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פעילות לציבור וקורסים, מועדן לקשיש</w:t>
            </w:r>
          </w:p>
        </w:tc>
        <w:tc>
          <w:tcPr>
            <w:tcW w:w="1036" w:type="dxa"/>
          </w:tcPr>
          <w:p w14:paraId="5DAB57FA" w14:textId="3DD451B6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115AFFBE" w14:textId="1549C433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AD1561" w:rsidRPr="00EC5981" w14:paraId="2D52DC1D" w14:textId="77777777" w:rsidTr="009D4506">
        <w:tc>
          <w:tcPr>
            <w:tcW w:w="1282" w:type="dxa"/>
          </w:tcPr>
          <w:p w14:paraId="511F55C2" w14:textId="4AF11617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18" w:type="dxa"/>
          </w:tcPr>
          <w:p w14:paraId="3A29CE97" w14:textId="6858078F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מועדן פיס לגיל הזהב</w:t>
            </w:r>
          </w:p>
        </w:tc>
        <w:tc>
          <w:tcPr>
            <w:tcW w:w="900" w:type="dxa"/>
          </w:tcPr>
          <w:p w14:paraId="70E74BE5" w14:textId="76B8613E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כיכר הבעל שם טוב</w:t>
            </w:r>
          </w:p>
        </w:tc>
        <w:tc>
          <w:tcPr>
            <w:tcW w:w="778" w:type="dxa"/>
          </w:tcPr>
          <w:p w14:paraId="7457969C" w14:textId="1A776D34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27" w:type="dxa"/>
          </w:tcPr>
          <w:p w14:paraId="5F39D9C7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496491EA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323EAA0E" w14:textId="296F4B2F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מועדון לקשיש</w:t>
            </w:r>
          </w:p>
        </w:tc>
        <w:tc>
          <w:tcPr>
            <w:tcW w:w="1036" w:type="dxa"/>
          </w:tcPr>
          <w:p w14:paraId="290EB214" w14:textId="4DE53569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33D27EAF" w14:textId="3510B184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AD1561" w:rsidRPr="00EC5981" w14:paraId="49503C5D" w14:textId="77777777" w:rsidTr="009D4506">
        <w:tc>
          <w:tcPr>
            <w:tcW w:w="1282" w:type="dxa"/>
          </w:tcPr>
          <w:p w14:paraId="78269988" w14:textId="1A9968C9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018" w:type="dxa"/>
          </w:tcPr>
          <w:p w14:paraId="7BDCED17" w14:textId="61F793B7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מרכז יום לקשיש</w:t>
            </w:r>
          </w:p>
        </w:tc>
        <w:tc>
          <w:tcPr>
            <w:tcW w:w="900" w:type="dxa"/>
          </w:tcPr>
          <w:p w14:paraId="658080C4" w14:textId="6CABB2CF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בן גוריון</w:t>
            </w:r>
          </w:p>
        </w:tc>
        <w:tc>
          <w:tcPr>
            <w:tcW w:w="778" w:type="dxa"/>
          </w:tcPr>
          <w:p w14:paraId="0DD8D153" w14:textId="636A72AF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727" w:type="dxa"/>
          </w:tcPr>
          <w:p w14:paraId="51E302C4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CEDFA17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09FF283" w14:textId="3F2C8175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מועדון לקשיש</w:t>
            </w:r>
          </w:p>
        </w:tc>
        <w:tc>
          <w:tcPr>
            <w:tcW w:w="1036" w:type="dxa"/>
          </w:tcPr>
          <w:p w14:paraId="3327613C" w14:textId="0CD6E6BE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08CA05E1" w14:textId="7F7EE90F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מפעיל</w:t>
            </w:r>
          </w:p>
        </w:tc>
      </w:tr>
      <w:tr w:rsidR="00AD1561" w:rsidRPr="00EC5981" w14:paraId="7D83EC65" w14:textId="77777777" w:rsidTr="009D4506">
        <w:tc>
          <w:tcPr>
            <w:tcW w:w="1282" w:type="dxa"/>
          </w:tcPr>
          <w:p w14:paraId="6DEC64B7" w14:textId="13C6ACC6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18" w:type="dxa"/>
          </w:tcPr>
          <w:p w14:paraId="20E0A8DC" w14:textId="07686547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בניין העירייה</w:t>
            </w:r>
          </w:p>
        </w:tc>
        <w:tc>
          <w:tcPr>
            <w:tcW w:w="900" w:type="dxa"/>
          </w:tcPr>
          <w:p w14:paraId="65BAB472" w14:textId="6B1B277F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ז'בוטינסקי </w:t>
            </w:r>
          </w:p>
        </w:tc>
        <w:tc>
          <w:tcPr>
            <w:tcW w:w="778" w:type="dxa"/>
          </w:tcPr>
          <w:p w14:paraId="46A95FEA" w14:textId="0BC73597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7" w:type="dxa"/>
          </w:tcPr>
          <w:p w14:paraId="6AD1806D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238CF6F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587A9649" w14:textId="1FC13D96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משרדי עירייה</w:t>
            </w:r>
          </w:p>
        </w:tc>
        <w:tc>
          <w:tcPr>
            <w:tcW w:w="1036" w:type="dxa"/>
          </w:tcPr>
          <w:p w14:paraId="71E45ADE" w14:textId="2E2BF9EF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607EDA27" w14:textId="7FEBD4CE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AD1561" w:rsidRPr="00EC5981" w14:paraId="7707DFC0" w14:textId="77777777" w:rsidTr="009D4506">
        <w:tc>
          <w:tcPr>
            <w:tcW w:w="1282" w:type="dxa"/>
          </w:tcPr>
          <w:p w14:paraId="1B50B839" w14:textId="2A51F2E9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018" w:type="dxa"/>
          </w:tcPr>
          <w:p w14:paraId="02B81E0E" w14:textId="0044ABFA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מרכז צעירים</w:t>
            </w:r>
          </w:p>
        </w:tc>
        <w:tc>
          <w:tcPr>
            <w:tcW w:w="900" w:type="dxa"/>
          </w:tcPr>
          <w:p w14:paraId="6C65AD2A" w14:textId="6BCC2D29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רש"י</w:t>
            </w:r>
          </w:p>
        </w:tc>
        <w:tc>
          <w:tcPr>
            <w:tcW w:w="778" w:type="dxa"/>
          </w:tcPr>
          <w:p w14:paraId="13B1194D" w14:textId="12ED6513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27" w:type="dxa"/>
          </w:tcPr>
          <w:p w14:paraId="0C245EE4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6A5901FB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73ADDA04" w14:textId="1609FF55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סדנאות לנוער ולצעירים</w:t>
            </w:r>
          </w:p>
        </w:tc>
        <w:tc>
          <w:tcPr>
            <w:tcW w:w="1036" w:type="dxa"/>
          </w:tcPr>
          <w:p w14:paraId="6F91B181" w14:textId="1344CF47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43538AFD" w14:textId="44EB04F9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AD1561" w:rsidRPr="00EC5981" w14:paraId="5518F13A" w14:textId="77777777" w:rsidTr="009D4506">
        <w:tc>
          <w:tcPr>
            <w:tcW w:w="1282" w:type="dxa"/>
          </w:tcPr>
          <w:p w14:paraId="48A3C1B1" w14:textId="596D69E9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018" w:type="dxa"/>
          </w:tcPr>
          <w:p w14:paraId="4D4A77AB" w14:textId="7E887B58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בית שלומית </w:t>
            </w:r>
          </w:p>
        </w:tc>
        <w:tc>
          <w:tcPr>
            <w:tcW w:w="900" w:type="dxa"/>
          </w:tcPr>
          <w:p w14:paraId="3CDDC931" w14:textId="0031CB9D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ז'בוטינסקי</w:t>
            </w:r>
          </w:p>
        </w:tc>
        <w:tc>
          <w:tcPr>
            <w:tcW w:w="778" w:type="dxa"/>
          </w:tcPr>
          <w:p w14:paraId="237C3020" w14:textId="115D0354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27" w:type="dxa"/>
          </w:tcPr>
          <w:p w14:paraId="6E4EEE80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65208B26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2C872B50" w14:textId="1C4D1653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מעון יום לילדים בעלי צרכים מיוחדים</w:t>
            </w:r>
          </w:p>
        </w:tc>
        <w:tc>
          <w:tcPr>
            <w:tcW w:w="1036" w:type="dxa"/>
          </w:tcPr>
          <w:p w14:paraId="5895753A" w14:textId="76D43FF0" w:rsidR="00AD1561" w:rsidRPr="00EC5981" w:rsidRDefault="00BE6204" w:rsidP="00500C83">
            <w:pPr>
              <w:rPr>
                <w:rtl/>
              </w:rPr>
            </w:pPr>
            <w:r w:rsidRPr="00BE6204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78BF11C0" w14:textId="34A15A27" w:rsidR="00AD1561" w:rsidRPr="00EC5981" w:rsidRDefault="00BE6204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</w:t>
            </w:r>
          </w:p>
        </w:tc>
      </w:tr>
      <w:tr w:rsidR="00AD1561" w:rsidRPr="00EC5981" w14:paraId="59784245" w14:textId="77777777" w:rsidTr="009D4506">
        <w:tc>
          <w:tcPr>
            <w:tcW w:w="1282" w:type="dxa"/>
          </w:tcPr>
          <w:p w14:paraId="19BF8DC7" w14:textId="66AD8F56" w:rsidR="00AD1561" w:rsidRDefault="00AD1561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018" w:type="dxa"/>
          </w:tcPr>
          <w:p w14:paraId="64AEBE51" w14:textId="55266793" w:rsidR="00AD1561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משרד ההנדסה </w:t>
            </w:r>
          </w:p>
        </w:tc>
        <w:tc>
          <w:tcPr>
            <w:tcW w:w="900" w:type="dxa"/>
          </w:tcPr>
          <w:p w14:paraId="1EC81E04" w14:textId="4CD77562" w:rsidR="00AD1561" w:rsidRDefault="00812BFA" w:rsidP="00500C83">
            <w:pPr>
              <w:rPr>
                <w:rFonts w:hint="cs"/>
                <w:rtl/>
              </w:rPr>
            </w:pPr>
            <w:r w:rsidRPr="00812BFA">
              <w:rPr>
                <w:rFonts w:cs="Arial"/>
                <w:rtl/>
              </w:rPr>
              <w:t>ז'בוטינסקי</w:t>
            </w:r>
          </w:p>
        </w:tc>
        <w:tc>
          <w:tcPr>
            <w:tcW w:w="778" w:type="dxa"/>
          </w:tcPr>
          <w:p w14:paraId="7E344B34" w14:textId="00BF1FF3" w:rsidR="00AD1561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27" w:type="dxa"/>
          </w:tcPr>
          <w:p w14:paraId="3735FC3B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2D1A4478" w14:textId="77777777" w:rsidR="00AD1561" w:rsidRPr="00EC5981" w:rsidRDefault="00AD1561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63C16BAF" w14:textId="648B38A2" w:rsidR="00AD1561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משרדים</w:t>
            </w:r>
          </w:p>
        </w:tc>
        <w:tc>
          <w:tcPr>
            <w:tcW w:w="1036" w:type="dxa"/>
          </w:tcPr>
          <w:p w14:paraId="0E4D0C57" w14:textId="40EACD8F" w:rsidR="00AD1561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3CDF316F" w14:textId="363A499B" w:rsidR="00AD1561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BE6204" w:rsidRPr="00EC5981" w14:paraId="4D20C9BB" w14:textId="77777777" w:rsidTr="009D4506">
        <w:tc>
          <w:tcPr>
            <w:tcW w:w="1282" w:type="dxa"/>
          </w:tcPr>
          <w:p w14:paraId="342CB6F7" w14:textId="4C40C4B1" w:rsidR="00BE6204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018" w:type="dxa"/>
          </w:tcPr>
          <w:p w14:paraId="3273F1D4" w14:textId="78182A4B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משרדי רווחה</w:t>
            </w:r>
          </w:p>
        </w:tc>
        <w:tc>
          <w:tcPr>
            <w:tcW w:w="900" w:type="dxa"/>
          </w:tcPr>
          <w:p w14:paraId="25113286" w14:textId="16FF5B64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רבקה גובר</w:t>
            </w:r>
          </w:p>
        </w:tc>
        <w:tc>
          <w:tcPr>
            <w:tcW w:w="778" w:type="dxa"/>
          </w:tcPr>
          <w:p w14:paraId="1FCC16B9" w14:textId="08D94269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27" w:type="dxa"/>
          </w:tcPr>
          <w:p w14:paraId="73907B17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8CF10ED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0AC91969" w14:textId="0DBE9D89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משרדים</w:t>
            </w:r>
          </w:p>
        </w:tc>
        <w:tc>
          <w:tcPr>
            <w:tcW w:w="1036" w:type="dxa"/>
          </w:tcPr>
          <w:p w14:paraId="5FE0854B" w14:textId="68343892" w:rsidR="00BE6204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43667845" w14:textId="4F26165D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BE6204" w:rsidRPr="00EC5981" w14:paraId="34FFB9E7" w14:textId="77777777" w:rsidTr="009D4506">
        <w:tc>
          <w:tcPr>
            <w:tcW w:w="1282" w:type="dxa"/>
          </w:tcPr>
          <w:p w14:paraId="6EBEBD0F" w14:textId="3A81B97C" w:rsidR="00BE6204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18" w:type="dxa"/>
          </w:tcPr>
          <w:p w14:paraId="2667D360" w14:textId="7F47C6A2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משרדי הגבייה</w:t>
            </w:r>
          </w:p>
        </w:tc>
        <w:tc>
          <w:tcPr>
            <w:tcW w:w="900" w:type="dxa"/>
          </w:tcPr>
          <w:p w14:paraId="7824C524" w14:textId="049897A6" w:rsidR="00BE6204" w:rsidRDefault="00812BFA" w:rsidP="00500C83">
            <w:pPr>
              <w:rPr>
                <w:rFonts w:hint="cs"/>
                <w:rtl/>
              </w:rPr>
            </w:pPr>
            <w:r w:rsidRPr="00812BFA">
              <w:rPr>
                <w:rFonts w:cs="Arial"/>
                <w:rtl/>
              </w:rPr>
              <w:t>ז'בוטינסקי</w:t>
            </w:r>
          </w:p>
        </w:tc>
        <w:tc>
          <w:tcPr>
            <w:tcW w:w="778" w:type="dxa"/>
          </w:tcPr>
          <w:p w14:paraId="35ABE9EB" w14:textId="6CFE7D64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27" w:type="dxa"/>
          </w:tcPr>
          <w:p w14:paraId="1F39AF52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03079331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54A66D55" w14:textId="27E9E1E4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משרדים</w:t>
            </w:r>
          </w:p>
        </w:tc>
        <w:tc>
          <w:tcPr>
            <w:tcW w:w="1036" w:type="dxa"/>
          </w:tcPr>
          <w:p w14:paraId="0FBD2802" w14:textId="495241F3" w:rsidR="00BE6204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66B47BD6" w14:textId="035A6EF0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 ,מפעיל</w:t>
            </w:r>
          </w:p>
        </w:tc>
      </w:tr>
      <w:tr w:rsidR="00BE6204" w:rsidRPr="00EC5981" w14:paraId="0B8980AF" w14:textId="77777777" w:rsidTr="009D4506">
        <w:tc>
          <w:tcPr>
            <w:tcW w:w="1282" w:type="dxa"/>
          </w:tcPr>
          <w:p w14:paraId="7CADF5D3" w14:textId="5B269B1A" w:rsidR="00BE6204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018" w:type="dxa"/>
          </w:tcPr>
          <w:p w14:paraId="38BC8A5A" w14:textId="6661976B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מרכז הורים וילדים</w:t>
            </w:r>
          </w:p>
        </w:tc>
        <w:tc>
          <w:tcPr>
            <w:tcW w:w="900" w:type="dxa"/>
          </w:tcPr>
          <w:p w14:paraId="34146B59" w14:textId="36F9ADF7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השומרון</w:t>
            </w:r>
          </w:p>
        </w:tc>
        <w:tc>
          <w:tcPr>
            <w:tcW w:w="778" w:type="dxa"/>
          </w:tcPr>
          <w:p w14:paraId="0E670835" w14:textId="7296AA51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727" w:type="dxa"/>
          </w:tcPr>
          <w:p w14:paraId="21B288B0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59327A96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0095C49B" w14:textId="6F7EC801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סדנאות והדרכת הורים</w:t>
            </w:r>
          </w:p>
        </w:tc>
        <w:tc>
          <w:tcPr>
            <w:tcW w:w="1036" w:type="dxa"/>
          </w:tcPr>
          <w:p w14:paraId="0CA4284E" w14:textId="54187FBD" w:rsidR="00BE6204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10AB0272" w14:textId="43140B06" w:rsidR="00BE6204" w:rsidRPr="00EC5981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BE6204" w:rsidRPr="00EC5981" w14:paraId="712A5E8E" w14:textId="77777777" w:rsidTr="009D4506">
        <w:tc>
          <w:tcPr>
            <w:tcW w:w="1282" w:type="dxa"/>
          </w:tcPr>
          <w:p w14:paraId="1C948A90" w14:textId="26A9F123" w:rsidR="00BE6204" w:rsidRDefault="00BE6204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018" w:type="dxa"/>
          </w:tcPr>
          <w:p w14:paraId="09948238" w14:textId="239DCD09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בית קק"ל </w:t>
            </w:r>
          </w:p>
        </w:tc>
        <w:tc>
          <w:tcPr>
            <w:tcW w:w="900" w:type="dxa"/>
          </w:tcPr>
          <w:p w14:paraId="215451E6" w14:textId="585656D2" w:rsidR="00BE6204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רבקה גובר</w:t>
            </w:r>
          </w:p>
        </w:tc>
        <w:tc>
          <w:tcPr>
            <w:tcW w:w="778" w:type="dxa"/>
          </w:tcPr>
          <w:p w14:paraId="3AD696D5" w14:textId="53DDF9CB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27" w:type="dxa"/>
          </w:tcPr>
          <w:p w14:paraId="55653EA5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282134E8" w14:textId="77777777" w:rsidR="00BE6204" w:rsidRPr="00EC5981" w:rsidRDefault="00BE6204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1CF77084" w14:textId="07313587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הדרכה למצוינות</w:t>
            </w:r>
          </w:p>
        </w:tc>
        <w:tc>
          <w:tcPr>
            <w:tcW w:w="1036" w:type="dxa"/>
          </w:tcPr>
          <w:p w14:paraId="5BA42F53" w14:textId="5672B982" w:rsidR="00BE6204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נגישה, מעלית</w:t>
            </w:r>
          </w:p>
        </w:tc>
        <w:tc>
          <w:tcPr>
            <w:tcW w:w="1416" w:type="dxa"/>
          </w:tcPr>
          <w:p w14:paraId="44B865E8" w14:textId="1080F6CD" w:rsidR="00BE6204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812BFA" w:rsidRPr="00EC5981" w14:paraId="1FF44928" w14:textId="77777777" w:rsidTr="009D4506">
        <w:tc>
          <w:tcPr>
            <w:tcW w:w="1282" w:type="dxa"/>
          </w:tcPr>
          <w:p w14:paraId="1668A983" w14:textId="44872289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018" w:type="dxa"/>
          </w:tcPr>
          <w:p w14:paraId="483BB1E6" w14:textId="370DD2C0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אולם התעמלות</w:t>
            </w:r>
          </w:p>
        </w:tc>
        <w:tc>
          <w:tcPr>
            <w:tcW w:w="900" w:type="dxa"/>
          </w:tcPr>
          <w:p w14:paraId="35249DF2" w14:textId="036EBE4E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שד' ירושלים</w:t>
            </w:r>
          </w:p>
        </w:tc>
        <w:tc>
          <w:tcPr>
            <w:tcW w:w="778" w:type="dxa"/>
          </w:tcPr>
          <w:p w14:paraId="58CC1B23" w14:textId="485A9D94" w:rsidR="00812BFA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27" w:type="dxa"/>
          </w:tcPr>
          <w:p w14:paraId="2939FFD5" w14:textId="77777777" w:rsidR="00812BFA" w:rsidRPr="00EC5981" w:rsidRDefault="00812BFA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31185A5C" w14:textId="77777777" w:rsidR="00812BFA" w:rsidRPr="00EC5981" w:rsidRDefault="00812BFA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0E4F35F2" w14:textId="1C6BCE02" w:rsidR="00812BFA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חוגים ופעילות ספורט</w:t>
            </w:r>
          </w:p>
        </w:tc>
        <w:tc>
          <w:tcPr>
            <w:tcW w:w="1036" w:type="dxa"/>
          </w:tcPr>
          <w:p w14:paraId="0FD53313" w14:textId="7D51CE00" w:rsidR="00812BFA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01150F30" w14:textId="7FCF8A5B" w:rsidR="00812BFA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812BFA" w:rsidRPr="00EC5981" w14:paraId="2042EBEF" w14:textId="77777777" w:rsidTr="009D4506">
        <w:tc>
          <w:tcPr>
            <w:tcW w:w="1282" w:type="dxa"/>
          </w:tcPr>
          <w:p w14:paraId="3D9A5146" w14:textId="5B065F88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21</w:t>
            </w:r>
          </w:p>
        </w:tc>
        <w:tc>
          <w:tcPr>
            <w:tcW w:w="1018" w:type="dxa"/>
          </w:tcPr>
          <w:p w14:paraId="642CAD57" w14:textId="20FF30A3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מועדון פיס לנוער</w:t>
            </w:r>
          </w:p>
        </w:tc>
        <w:tc>
          <w:tcPr>
            <w:tcW w:w="900" w:type="dxa"/>
          </w:tcPr>
          <w:p w14:paraId="2102C450" w14:textId="25833C35" w:rsidR="00812BFA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הרצל </w:t>
            </w:r>
          </w:p>
        </w:tc>
        <w:tc>
          <w:tcPr>
            <w:tcW w:w="778" w:type="dxa"/>
          </w:tcPr>
          <w:p w14:paraId="02320583" w14:textId="20E16ECE" w:rsidR="00812BFA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27" w:type="dxa"/>
          </w:tcPr>
          <w:p w14:paraId="540A1AE6" w14:textId="77777777" w:rsidR="00812BFA" w:rsidRPr="00EC5981" w:rsidRDefault="00812BFA" w:rsidP="00500C83">
            <w:pPr>
              <w:rPr>
                <w:rtl/>
              </w:rPr>
            </w:pPr>
          </w:p>
        </w:tc>
        <w:tc>
          <w:tcPr>
            <w:tcW w:w="727" w:type="dxa"/>
          </w:tcPr>
          <w:p w14:paraId="22B6DF1F" w14:textId="77777777" w:rsidR="00812BFA" w:rsidRPr="00EC5981" w:rsidRDefault="00812BFA" w:rsidP="00500C83">
            <w:pPr>
              <w:rPr>
                <w:rtl/>
              </w:rPr>
            </w:pPr>
          </w:p>
        </w:tc>
        <w:tc>
          <w:tcPr>
            <w:tcW w:w="1547" w:type="dxa"/>
          </w:tcPr>
          <w:p w14:paraId="5C9A7284" w14:textId="3CB1357B" w:rsidR="00812BFA" w:rsidRPr="00EC5981" w:rsidRDefault="00812BFA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פעילות לנוער</w:t>
            </w:r>
          </w:p>
        </w:tc>
        <w:tc>
          <w:tcPr>
            <w:tcW w:w="1036" w:type="dxa"/>
          </w:tcPr>
          <w:p w14:paraId="2C280C05" w14:textId="2330545E" w:rsidR="00812BFA" w:rsidRPr="00EC5981" w:rsidRDefault="00812BFA" w:rsidP="00500C83">
            <w:pPr>
              <w:rPr>
                <w:rtl/>
              </w:rPr>
            </w:pPr>
            <w:r w:rsidRPr="00812BFA">
              <w:rPr>
                <w:rFonts w:cs="Arial"/>
                <w:rtl/>
              </w:rPr>
              <w:t>חנייה, שירותי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416" w:type="dxa"/>
          </w:tcPr>
          <w:p w14:paraId="1761DC08" w14:textId="3D91C941" w:rsidR="00812BFA" w:rsidRPr="00EC5981" w:rsidRDefault="00812BFA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</w:tbl>
    <w:p w14:paraId="141FC630" w14:textId="77777777"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2202CC06" w14:textId="77777777" w:rsidR="00500C83" w:rsidRPr="00EC5981" w:rsidRDefault="002249C2" w:rsidP="00E848F9">
      <w:pPr>
        <w:pStyle w:val="a3"/>
        <w:numPr>
          <w:ilvl w:val="0"/>
          <w:numId w:val="4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רשימת </w:t>
      </w:r>
      <w:r w:rsidR="006A56DF" w:rsidRPr="00EC5981">
        <w:rPr>
          <w:rFonts w:cs="David" w:hint="cs"/>
          <w:szCs w:val="26"/>
          <w:rtl/>
        </w:rPr>
        <w:t>מקומות שאינם בניין</w:t>
      </w:r>
      <w:r w:rsidRPr="00EC5981">
        <w:rPr>
          <w:rFonts w:cs="David"/>
          <w:szCs w:val="26"/>
          <w:rtl/>
        </w:rPr>
        <w:t>:</w:t>
      </w:r>
    </w:p>
    <w:tbl>
      <w:tblPr>
        <w:tblStyle w:val="1"/>
        <w:bidiVisual/>
        <w:tblW w:w="9476" w:type="dxa"/>
        <w:tblInd w:w="980" w:type="dxa"/>
        <w:tblLook w:val="04A0" w:firstRow="1" w:lastRow="0" w:firstColumn="1" w:lastColumn="0" w:noHBand="0" w:noVBand="1"/>
      </w:tblPr>
      <w:tblGrid>
        <w:gridCol w:w="953"/>
        <w:gridCol w:w="1095"/>
        <w:gridCol w:w="1079"/>
        <w:gridCol w:w="778"/>
        <w:gridCol w:w="749"/>
        <w:gridCol w:w="749"/>
        <w:gridCol w:w="1316"/>
        <w:gridCol w:w="1260"/>
        <w:gridCol w:w="1497"/>
      </w:tblGrid>
      <w:tr w:rsidR="001C19C5" w:rsidRPr="00EC5981" w14:paraId="344C2239" w14:textId="77777777" w:rsidTr="00F82EBF">
        <w:tc>
          <w:tcPr>
            <w:tcW w:w="967" w:type="dxa"/>
            <w:shd w:val="clear" w:color="auto" w:fill="auto"/>
          </w:tcPr>
          <w:p w14:paraId="6059B893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098" w:type="dxa"/>
            <w:shd w:val="clear" w:color="auto" w:fill="auto"/>
          </w:tcPr>
          <w:p w14:paraId="6D0ADAA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המקום</w:t>
            </w:r>
          </w:p>
        </w:tc>
        <w:tc>
          <w:tcPr>
            <w:tcW w:w="900" w:type="dxa"/>
            <w:shd w:val="clear" w:color="auto" w:fill="auto"/>
          </w:tcPr>
          <w:p w14:paraId="54735784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67F13FCA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2D29043F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1994B2E4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749" w:type="dxa"/>
            <w:shd w:val="clear" w:color="auto" w:fill="auto"/>
          </w:tcPr>
          <w:p w14:paraId="789F8BAC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1BBE4431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6D4AC545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49" w:type="dxa"/>
            <w:shd w:val="clear" w:color="auto" w:fill="auto"/>
          </w:tcPr>
          <w:p w14:paraId="687ECE1E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63B63E05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61763FF3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14:paraId="108029F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סוג המקום שאינו בניין</w:t>
            </w:r>
          </w:p>
          <w:p w14:paraId="1FD6B6A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0B2A2147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284" w:type="dxa"/>
          </w:tcPr>
          <w:p w14:paraId="6A4B56E4" w14:textId="77777777" w:rsidR="001C19C5" w:rsidRPr="00EC5981" w:rsidRDefault="001C19C5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1C19C5">
              <w:rPr>
                <w:rFonts w:cs="David"/>
                <w:b/>
                <w:bCs/>
                <w:szCs w:val="26"/>
                <w:rtl/>
              </w:rPr>
              <w:t xml:space="preserve">דרכי ההנגשה והתאמות הנגישות שבוצעו </w:t>
            </w:r>
          </w:p>
        </w:tc>
        <w:tc>
          <w:tcPr>
            <w:tcW w:w="1576" w:type="dxa"/>
            <w:shd w:val="clear" w:color="auto" w:fill="auto"/>
          </w:tcPr>
          <w:p w14:paraId="67514836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המקום (בעלת הנכס, מפעילה או שניהם)</w:t>
            </w:r>
          </w:p>
        </w:tc>
      </w:tr>
      <w:tr w:rsidR="001C19C5" w:rsidRPr="00EC5981" w14:paraId="36F3788B" w14:textId="77777777" w:rsidTr="00F82EBF">
        <w:tc>
          <w:tcPr>
            <w:tcW w:w="967" w:type="dxa"/>
          </w:tcPr>
          <w:p w14:paraId="67C9C00B" w14:textId="77777777" w:rsidR="001C19C5" w:rsidRPr="00EC5981" w:rsidRDefault="001C19C5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1</w:t>
            </w:r>
          </w:p>
        </w:tc>
        <w:tc>
          <w:tcPr>
            <w:tcW w:w="1098" w:type="dxa"/>
          </w:tcPr>
          <w:p w14:paraId="41D94FF2" w14:textId="6D4176EA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הבעל שם טוב</w:t>
            </w:r>
          </w:p>
        </w:tc>
        <w:tc>
          <w:tcPr>
            <w:tcW w:w="900" w:type="dxa"/>
          </w:tcPr>
          <w:p w14:paraId="48DCCA9C" w14:textId="1D1B962A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הבעל שם טוב</w:t>
            </w:r>
          </w:p>
        </w:tc>
        <w:tc>
          <w:tcPr>
            <w:tcW w:w="778" w:type="dxa"/>
          </w:tcPr>
          <w:p w14:paraId="59559863" w14:textId="4BDBC1A9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49" w:type="dxa"/>
          </w:tcPr>
          <w:p w14:paraId="43C40660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523566BE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5B36701" w14:textId="6BC9D9A1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2E83855B" w14:textId="0CE6B9F0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069FAE6E" w14:textId="4B1ACFBE" w:rsidR="001C19C5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בעלים, מפעיל</w:t>
            </w:r>
          </w:p>
        </w:tc>
      </w:tr>
      <w:tr w:rsidR="001C19C5" w:rsidRPr="00EC5981" w14:paraId="505405E9" w14:textId="77777777" w:rsidTr="00F82EBF">
        <w:tc>
          <w:tcPr>
            <w:tcW w:w="967" w:type="dxa"/>
          </w:tcPr>
          <w:p w14:paraId="35644A62" w14:textId="77777777" w:rsidR="001C19C5" w:rsidRPr="00EC5981" w:rsidRDefault="001C19C5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2</w:t>
            </w:r>
          </w:p>
        </w:tc>
        <w:tc>
          <w:tcPr>
            <w:tcW w:w="1098" w:type="dxa"/>
          </w:tcPr>
          <w:p w14:paraId="63865BEE" w14:textId="2A651B43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פס חב"ד</w:t>
            </w:r>
          </w:p>
        </w:tc>
        <w:tc>
          <w:tcPr>
            <w:tcW w:w="900" w:type="dxa"/>
          </w:tcPr>
          <w:p w14:paraId="34819A7E" w14:textId="762E6349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הרבי מליבוביץ'</w:t>
            </w:r>
          </w:p>
        </w:tc>
        <w:tc>
          <w:tcPr>
            <w:tcW w:w="778" w:type="dxa"/>
          </w:tcPr>
          <w:p w14:paraId="6B10B63A" w14:textId="6E805222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749" w:type="dxa"/>
          </w:tcPr>
          <w:p w14:paraId="7B2BC2D5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58DE57A5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4D52EEE" w14:textId="37A91C86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גינה ציבורית</w:t>
            </w:r>
          </w:p>
        </w:tc>
        <w:tc>
          <w:tcPr>
            <w:tcW w:w="1284" w:type="dxa"/>
          </w:tcPr>
          <w:p w14:paraId="61764011" w14:textId="7E3B7430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חנייה נכים, דרך נגישה.</w:t>
            </w:r>
          </w:p>
        </w:tc>
        <w:tc>
          <w:tcPr>
            <w:tcW w:w="1576" w:type="dxa"/>
          </w:tcPr>
          <w:p w14:paraId="1084C3B1" w14:textId="08E529E7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1C19C5" w:rsidRPr="00EC5981" w14:paraId="24BE7F17" w14:textId="77777777" w:rsidTr="00F82EBF">
        <w:tc>
          <w:tcPr>
            <w:tcW w:w="967" w:type="dxa"/>
          </w:tcPr>
          <w:p w14:paraId="4273A6B8" w14:textId="77777777" w:rsidR="001C19C5" w:rsidRPr="00EC5981" w:rsidRDefault="001C19C5" w:rsidP="00500C83">
            <w:pPr>
              <w:rPr>
                <w:rtl/>
              </w:rPr>
            </w:pPr>
            <w:r w:rsidRPr="00EC5981">
              <w:rPr>
                <w:rFonts w:hint="cs"/>
                <w:rtl/>
              </w:rPr>
              <w:t>3</w:t>
            </w:r>
          </w:p>
        </w:tc>
        <w:tc>
          <w:tcPr>
            <w:tcW w:w="1098" w:type="dxa"/>
          </w:tcPr>
          <w:p w14:paraId="69CFA9F9" w14:textId="1CC5DF7C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בן גוריון ליד המתנ"ס </w:t>
            </w:r>
          </w:p>
        </w:tc>
        <w:tc>
          <w:tcPr>
            <w:tcW w:w="900" w:type="dxa"/>
          </w:tcPr>
          <w:p w14:paraId="5EB89A16" w14:textId="7DBEAB1F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בן גוריון</w:t>
            </w:r>
          </w:p>
        </w:tc>
        <w:tc>
          <w:tcPr>
            <w:tcW w:w="778" w:type="dxa"/>
          </w:tcPr>
          <w:p w14:paraId="6AFC15A8" w14:textId="12671180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49" w:type="dxa"/>
          </w:tcPr>
          <w:p w14:paraId="63D7BBCD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664C855B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20A4E4C1" w14:textId="696DD08A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70E87AC8" w14:textId="2FAB8653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חנייה נכים, דרך נגישה.</w:t>
            </w:r>
          </w:p>
        </w:tc>
        <w:tc>
          <w:tcPr>
            <w:tcW w:w="1576" w:type="dxa"/>
          </w:tcPr>
          <w:p w14:paraId="21BB2D1D" w14:textId="1ADAA132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1C19C5" w:rsidRPr="00EC5981" w14:paraId="11319035" w14:textId="77777777" w:rsidTr="00F82EBF">
        <w:tc>
          <w:tcPr>
            <w:tcW w:w="967" w:type="dxa"/>
          </w:tcPr>
          <w:p w14:paraId="3B1E48C2" w14:textId="651B4AFD" w:rsidR="001C19C5" w:rsidRPr="00EC5981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98" w:type="dxa"/>
          </w:tcPr>
          <w:p w14:paraId="13DA052F" w14:textId="0B3A557E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ז'בוטינסק</w:t>
            </w:r>
            <w:r>
              <w:rPr>
                <w:rFonts w:hint="eastAsia"/>
                <w:rtl/>
              </w:rPr>
              <w:t>י</w:t>
            </w:r>
            <w:r>
              <w:rPr>
                <w:rFonts w:hint="cs"/>
                <w:rtl/>
              </w:rPr>
              <w:t xml:space="preserve"> ליד ביה"ס נצח</w:t>
            </w:r>
          </w:p>
        </w:tc>
        <w:tc>
          <w:tcPr>
            <w:tcW w:w="900" w:type="dxa"/>
          </w:tcPr>
          <w:p w14:paraId="2E059339" w14:textId="70199101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ז'בוטינסק</w:t>
            </w:r>
            <w:r>
              <w:rPr>
                <w:rFonts w:hint="eastAsia"/>
                <w:rtl/>
              </w:rPr>
              <w:t>י</w:t>
            </w:r>
          </w:p>
        </w:tc>
        <w:tc>
          <w:tcPr>
            <w:tcW w:w="778" w:type="dxa"/>
          </w:tcPr>
          <w:p w14:paraId="26EDBF8F" w14:textId="36527329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749" w:type="dxa"/>
          </w:tcPr>
          <w:p w14:paraId="09DAA03A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23418B4B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248974E5" w14:textId="0F7BA728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גינה ציבורית</w:t>
            </w:r>
          </w:p>
        </w:tc>
        <w:tc>
          <w:tcPr>
            <w:tcW w:w="1284" w:type="dxa"/>
          </w:tcPr>
          <w:p w14:paraId="485634F5" w14:textId="7596CB53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2E3A6496" w14:textId="347DCB50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1C19C5" w:rsidRPr="00EC5981" w14:paraId="73AEF097" w14:textId="77777777" w:rsidTr="00F82EBF">
        <w:tc>
          <w:tcPr>
            <w:tcW w:w="967" w:type="dxa"/>
          </w:tcPr>
          <w:p w14:paraId="35760032" w14:textId="6318AE97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98" w:type="dxa"/>
          </w:tcPr>
          <w:p w14:paraId="0AF247D2" w14:textId="5B4CF4DD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הוורדים</w:t>
            </w:r>
          </w:p>
        </w:tc>
        <w:tc>
          <w:tcPr>
            <w:tcW w:w="900" w:type="dxa"/>
          </w:tcPr>
          <w:p w14:paraId="0BBA0BF9" w14:textId="55814550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הוורדים</w:t>
            </w:r>
          </w:p>
        </w:tc>
        <w:tc>
          <w:tcPr>
            <w:tcW w:w="778" w:type="dxa"/>
          </w:tcPr>
          <w:p w14:paraId="7B6A0A46" w14:textId="22A940C7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49" w:type="dxa"/>
          </w:tcPr>
          <w:p w14:paraId="2E190FD3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1280D6D0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73BDB623" w14:textId="03204898" w:rsidR="001C19C5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50014EFB" w14:textId="4062484E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5D3FCD2C" w14:textId="51C8CC22" w:rsidR="001C19C5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0F07B929" w14:textId="77777777" w:rsidTr="00F82EBF">
        <w:tc>
          <w:tcPr>
            <w:tcW w:w="967" w:type="dxa"/>
          </w:tcPr>
          <w:p w14:paraId="260BDD84" w14:textId="61E05A8B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98" w:type="dxa"/>
          </w:tcPr>
          <w:p w14:paraId="303DDAE9" w14:textId="608EE0BA" w:rsidR="00CD4A16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הרב ניסים</w:t>
            </w:r>
          </w:p>
        </w:tc>
        <w:tc>
          <w:tcPr>
            <w:tcW w:w="900" w:type="dxa"/>
          </w:tcPr>
          <w:p w14:paraId="5003DAD6" w14:textId="7B12E6B6" w:rsidR="00CD4A16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הרב ניסים</w:t>
            </w:r>
          </w:p>
        </w:tc>
        <w:tc>
          <w:tcPr>
            <w:tcW w:w="778" w:type="dxa"/>
          </w:tcPr>
          <w:p w14:paraId="3EEF1471" w14:textId="1F29D3A6" w:rsidR="00CD4A16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49" w:type="dxa"/>
          </w:tcPr>
          <w:p w14:paraId="74EFFE93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36065134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2B65FED9" w14:textId="4A8AB40C" w:rsidR="00CD4A16" w:rsidRPr="00EC5981" w:rsidRDefault="00CD4A16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אתר משחקים </w:t>
            </w:r>
          </w:p>
        </w:tc>
        <w:tc>
          <w:tcPr>
            <w:tcW w:w="1284" w:type="dxa"/>
          </w:tcPr>
          <w:p w14:paraId="02EEA533" w14:textId="7449071A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18444B41" w14:textId="5485B20D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3EB873A5" w14:textId="77777777" w:rsidTr="00F82EBF">
        <w:tc>
          <w:tcPr>
            <w:tcW w:w="967" w:type="dxa"/>
          </w:tcPr>
          <w:p w14:paraId="5973A0F7" w14:textId="76FE6FC4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98" w:type="dxa"/>
          </w:tcPr>
          <w:p w14:paraId="43F2F7F3" w14:textId="6E02F2AA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קיבוץ גלויות </w:t>
            </w:r>
          </w:p>
        </w:tc>
        <w:tc>
          <w:tcPr>
            <w:tcW w:w="900" w:type="dxa"/>
          </w:tcPr>
          <w:p w14:paraId="5B1F10DF" w14:textId="6FDE0FCD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קיבוץ גלויות</w:t>
            </w:r>
          </w:p>
        </w:tc>
        <w:tc>
          <w:tcPr>
            <w:tcW w:w="778" w:type="dxa"/>
          </w:tcPr>
          <w:p w14:paraId="51D734EB" w14:textId="6C97B6AE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49" w:type="dxa"/>
          </w:tcPr>
          <w:p w14:paraId="48160984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1077E73F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2EF0AA4" w14:textId="5384AFE8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07781C9C" w14:textId="5AEC0094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25EE36C9" w14:textId="6875950E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4DBFDB1D" w14:textId="77777777" w:rsidTr="00F82EBF">
        <w:tc>
          <w:tcPr>
            <w:tcW w:w="967" w:type="dxa"/>
          </w:tcPr>
          <w:p w14:paraId="1D79506E" w14:textId="1A12BA47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98" w:type="dxa"/>
          </w:tcPr>
          <w:p w14:paraId="520F5158" w14:textId="30A71E3B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מוזיקאלי</w:t>
            </w:r>
          </w:p>
        </w:tc>
        <w:tc>
          <w:tcPr>
            <w:tcW w:w="900" w:type="dxa"/>
          </w:tcPr>
          <w:p w14:paraId="30B07E74" w14:textId="720E63CF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בן גוריון </w:t>
            </w:r>
          </w:p>
        </w:tc>
        <w:tc>
          <w:tcPr>
            <w:tcW w:w="778" w:type="dxa"/>
          </w:tcPr>
          <w:p w14:paraId="7DEFE7AD" w14:textId="0988EC35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49" w:type="dxa"/>
          </w:tcPr>
          <w:p w14:paraId="7797D93F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17763A67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2DAB4647" w14:textId="57A71FDC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1EB3E8DD" w14:textId="2C93D403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76F91C4E" w14:textId="48A31E6B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7A2B1562" w14:textId="77777777" w:rsidTr="00F82EBF">
        <w:tc>
          <w:tcPr>
            <w:tcW w:w="967" w:type="dxa"/>
          </w:tcPr>
          <w:p w14:paraId="0DCC2253" w14:textId="5B80E3DF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98" w:type="dxa"/>
          </w:tcPr>
          <w:p w14:paraId="6B4D8845" w14:textId="6C2E8051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פמפטרק</w:t>
            </w:r>
          </w:p>
        </w:tc>
        <w:tc>
          <w:tcPr>
            <w:tcW w:w="900" w:type="dxa"/>
          </w:tcPr>
          <w:p w14:paraId="18719FCD" w14:textId="01EFF117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רח' כנען </w:t>
            </w:r>
          </w:p>
        </w:tc>
        <w:tc>
          <w:tcPr>
            <w:tcW w:w="778" w:type="dxa"/>
          </w:tcPr>
          <w:p w14:paraId="5A0C4221" w14:textId="4C108720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749" w:type="dxa"/>
          </w:tcPr>
          <w:p w14:paraId="2351D0D8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14C5B4AE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7FB13240" w14:textId="61E21792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גינה ציבורית</w:t>
            </w:r>
          </w:p>
        </w:tc>
        <w:tc>
          <w:tcPr>
            <w:tcW w:w="1284" w:type="dxa"/>
          </w:tcPr>
          <w:p w14:paraId="4BE1C68C" w14:textId="185886C5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2F8AC818" w14:textId="54C2062D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4D976A2D" w14:textId="77777777" w:rsidTr="00F82EBF">
        <w:tc>
          <w:tcPr>
            <w:tcW w:w="967" w:type="dxa"/>
          </w:tcPr>
          <w:p w14:paraId="48CC8582" w14:textId="5D789D29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98" w:type="dxa"/>
          </w:tcPr>
          <w:p w14:paraId="692AB07A" w14:textId="375DF7C8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מגרש מקורה הרב ניסים</w:t>
            </w:r>
          </w:p>
        </w:tc>
        <w:tc>
          <w:tcPr>
            <w:tcW w:w="900" w:type="dxa"/>
          </w:tcPr>
          <w:p w14:paraId="25C139E0" w14:textId="032DF348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הרב ניסים</w:t>
            </w:r>
          </w:p>
        </w:tc>
        <w:tc>
          <w:tcPr>
            <w:tcW w:w="778" w:type="dxa"/>
          </w:tcPr>
          <w:p w14:paraId="00D5FC07" w14:textId="2987F794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49" w:type="dxa"/>
          </w:tcPr>
          <w:p w14:paraId="2C324E1E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20EBA9DF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0BE08E3E" w14:textId="594CFF20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1284" w:type="dxa"/>
          </w:tcPr>
          <w:p w14:paraId="40BDA186" w14:textId="2BFE6356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חניית נכים, דרך נגישה.</w:t>
            </w:r>
          </w:p>
        </w:tc>
        <w:tc>
          <w:tcPr>
            <w:tcW w:w="1576" w:type="dxa"/>
          </w:tcPr>
          <w:p w14:paraId="45EA6E54" w14:textId="5B66D109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3273F68E" w14:textId="77777777" w:rsidTr="00F82EBF">
        <w:tc>
          <w:tcPr>
            <w:tcW w:w="967" w:type="dxa"/>
          </w:tcPr>
          <w:p w14:paraId="58031B07" w14:textId="557967CE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1098" w:type="dxa"/>
          </w:tcPr>
          <w:p w14:paraId="0A30BA2E" w14:textId="49C21C41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פארק עירוני</w:t>
            </w:r>
          </w:p>
        </w:tc>
        <w:tc>
          <w:tcPr>
            <w:tcW w:w="900" w:type="dxa"/>
          </w:tcPr>
          <w:p w14:paraId="0A633A00" w14:textId="1CD75044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בן גוריון </w:t>
            </w:r>
          </w:p>
        </w:tc>
        <w:tc>
          <w:tcPr>
            <w:tcW w:w="778" w:type="dxa"/>
          </w:tcPr>
          <w:p w14:paraId="1BB4C9D3" w14:textId="255CE33C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749" w:type="dxa"/>
          </w:tcPr>
          <w:p w14:paraId="01AF637F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4088A952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55D492BF" w14:textId="2F4F67D2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ציבורית</w:t>
            </w:r>
          </w:p>
        </w:tc>
        <w:tc>
          <w:tcPr>
            <w:tcW w:w="1284" w:type="dxa"/>
          </w:tcPr>
          <w:p w14:paraId="570E7FB4" w14:textId="05A5FE9C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6245FFD2" w14:textId="02E89F26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5EB62A86" w14:textId="77777777" w:rsidTr="00F82EBF">
        <w:tc>
          <w:tcPr>
            <w:tcW w:w="967" w:type="dxa"/>
          </w:tcPr>
          <w:p w14:paraId="0DD2FE20" w14:textId="0DD7F3F9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98" w:type="dxa"/>
          </w:tcPr>
          <w:p w14:paraId="726BCE17" w14:textId="79B003B0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מגרש דשא סינטטי קיבוץ גלויות </w:t>
            </w:r>
          </w:p>
        </w:tc>
        <w:tc>
          <w:tcPr>
            <w:tcW w:w="900" w:type="dxa"/>
          </w:tcPr>
          <w:p w14:paraId="2CCE3899" w14:textId="60D4F6C2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קיבוץ גלויות </w:t>
            </w:r>
          </w:p>
        </w:tc>
        <w:tc>
          <w:tcPr>
            <w:tcW w:w="778" w:type="dxa"/>
          </w:tcPr>
          <w:p w14:paraId="7E5E2350" w14:textId="001A357A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49" w:type="dxa"/>
          </w:tcPr>
          <w:p w14:paraId="7C7DBD2E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7ECF7722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781A4311" w14:textId="6A2B55FB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1284" w:type="dxa"/>
          </w:tcPr>
          <w:p w14:paraId="228BDCC9" w14:textId="50F151BB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</w:t>
            </w:r>
            <w:r>
              <w:rPr>
                <w:rFonts w:cs="Arial" w:hint="cs"/>
                <w:rtl/>
              </w:rPr>
              <w:t>ה.</w:t>
            </w:r>
          </w:p>
        </w:tc>
        <w:tc>
          <w:tcPr>
            <w:tcW w:w="1576" w:type="dxa"/>
          </w:tcPr>
          <w:p w14:paraId="6AA1DD5D" w14:textId="23A154D8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61BF9E3F" w14:textId="77777777" w:rsidTr="00F82EBF">
        <w:tc>
          <w:tcPr>
            <w:tcW w:w="967" w:type="dxa"/>
          </w:tcPr>
          <w:p w14:paraId="2B48C37D" w14:textId="0107D86B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098" w:type="dxa"/>
          </w:tcPr>
          <w:p w14:paraId="21806D27" w14:textId="777DDBA2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מגרש מיני פיצ'י</w:t>
            </w:r>
          </w:p>
        </w:tc>
        <w:tc>
          <w:tcPr>
            <w:tcW w:w="900" w:type="dxa"/>
          </w:tcPr>
          <w:p w14:paraId="56E8235E" w14:textId="6C3B2D04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רבקה גובר </w:t>
            </w:r>
          </w:p>
        </w:tc>
        <w:tc>
          <w:tcPr>
            <w:tcW w:w="778" w:type="dxa"/>
          </w:tcPr>
          <w:p w14:paraId="22A1C1D0" w14:textId="2D099BFE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49" w:type="dxa"/>
          </w:tcPr>
          <w:p w14:paraId="32951B49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1D448761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90A4F21" w14:textId="10B31B1E" w:rsidR="00CD4A16" w:rsidRPr="00EC5981" w:rsidRDefault="00607738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1284" w:type="dxa"/>
          </w:tcPr>
          <w:p w14:paraId="4B8A9C59" w14:textId="7BB09B3A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חניית נכים, דרך נגישה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1576" w:type="dxa"/>
          </w:tcPr>
          <w:p w14:paraId="1F9CE9BC" w14:textId="06D661F9" w:rsidR="00CD4A16" w:rsidRPr="00EC5981" w:rsidRDefault="00607738" w:rsidP="00500C83">
            <w:pPr>
              <w:rPr>
                <w:rtl/>
              </w:rPr>
            </w:pPr>
            <w:r w:rsidRPr="00607738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24BDA629" w14:textId="77777777" w:rsidTr="00F82EBF">
        <w:tc>
          <w:tcPr>
            <w:tcW w:w="967" w:type="dxa"/>
          </w:tcPr>
          <w:p w14:paraId="0D7F5DE5" w14:textId="77612B0A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098" w:type="dxa"/>
          </w:tcPr>
          <w:p w14:paraId="6A41D442" w14:textId="44504DC9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פארק מרכז בר יהודה</w:t>
            </w:r>
          </w:p>
        </w:tc>
        <w:tc>
          <w:tcPr>
            <w:tcW w:w="900" w:type="dxa"/>
          </w:tcPr>
          <w:p w14:paraId="7A78DF69" w14:textId="4A83C7B3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בר יהודה</w:t>
            </w:r>
          </w:p>
        </w:tc>
        <w:tc>
          <w:tcPr>
            <w:tcW w:w="778" w:type="dxa"/>
          </w:tcPr>
          <w:p w14:paraId="0A1FAD84" w14:textId="231CB352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749" w:type="dxa"/>
          </w:tcPr>
          <w:p w14:paraId="7C5069DB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33F9ECA6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15F859F9" w14:textId="6395921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73A06BBD" w14:textId="3C016464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6C521A08" w14:textId="53E31E29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41A00B55" w14:textId="77777777" w:rsidTr="00F82EBF">
        <w:tc>
          <w:tcPr>
            <w:tcW w:w="967" w:type="dxa"/>
          </w:tcPr>
          <w:p w14:paraId="14EC8DC3" w14:textId="23BAD4F0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098" w:type="dxa"/>
          </w:tcPr>
          <w:p w14:paraId="52072670" w14:textId="2BA4FC97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טיילת הורביץ בן גוריון </w:t>
            </w:r>
          </w:p>
        </w:tc>
        <w:tc>
          <w:tcPr>
            <w:tcW w:w="900" w:type="dxa"/>
          </w:tcPr>
          <w:p w14:paraId="775A8428" w14:textId="4E48CA12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משה שרת </w:t>
            </w:r>
          </w:p>
        </w:tc>
        <w:tc>
          <w:tcPr>
            <w:tcW w:w="778" w:type="dxa"/>
          </w:tcPr>
          <w:p w14:paraId="668CDAD4" w14:textId="2BDCCDDD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49" w:type="dxa"/>
          </w:tcPr>
          <w:p w14:paraId="44B3F139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4639FB5D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396CE897" w14:textId="7101656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טיילת</w:t>
            </w:r>
          </w:p>
        </w:tc>
        <w:tc>
          <w:tcPr>
            <w:tcW w:w="1284" w:type="dxa"/>
          </w:tcPr>
          <w:p w14:paraId="2223BF7A" w14:textId="33BB3071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חניית נכים, דרך נגישה.</w:t>
            </w:r>
          </w:p>
        </w:tc>
        <w:tc>
          <w:tcPr>
            <w:tcW w:w="1576" w:type="dxa"/>
          </w:tcPr>
          <w:p w14:paraId="50755DE5" w14:textId="0DD64990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6DDC893D" w14:textId="77777777" w:rsidTr="00F82EBF">
        <w:tc>
          <w:tcPr>
            <w:tcW w:w="967" w:type="dxa"/>
          </w:tcPr>
          <w:p w14:paraId="41C8A744" w14:textId="5FD6C3D0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098" w:type="dxa"/>
          </w:tcPr>
          <w:p w14:paraId="49C5AEB9" w14:textId="4D33603A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משה שרת </w:t>
            </w:r>
          </w:p>
        </w:tc>
        <w:tc>
          <w:tcPr>
            <w:tcW w:w="900" w:type="dxa"/>
          </w:tcPr>
          <w:p w14:paraId="3FCCD2F0" w14:textId="2340C707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משה שרת </w:t>
            </w:r>
          </w:p>
        </w:tc>
        <w:tc>
          <w:tcPr>
            <w:tcW w:w="778" w:type="dxa"/>
          </w:tcPr>
          <w:p w14:paraId="2FC511F6" w14:textId="07201C08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49" w:type="dxa"/>
          </w:tcPr>
          <w:p w14:paraId="364EDCDD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0A7BE39A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4DD75234" w14:textId="7274618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587964C3" w14:textId="54D4F9C9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חניית נכים, דרך נגישה.</w:t>
            </w:r>
          </w:p>
        </w:tc>
        <w:tc>
          <w:tcPr>
            <w:tcW w:w="1576" w:type="dxa"/>
          </w:tcPr>
          <w:p w14:paraId="441B7ECE" w14:textId="5736163E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4E52648E" w14:textId="77777777" w:rsidTr="00F82EBF">
        <w:tc>
          <w:tcPr>
            <w:tcW w:w="967" w:type="dxa"/>
          </w:tcPr>
          <w:p w14:paraId="45D15250" w14:textId="4FAA335A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98" w:type="dxa"/>
          </w:tcPr>
          <w:p w14:paraId="0A4FB403" w14:textId="0C95911A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יגאל אלון </w:t>
            </w:r>
          </w:p>
        </w:tc>
        <w:tc>
          <w:tcPr>
            <w:tcW w:w="900" w:type="dxa"/>
          </w:tcPr>
          <w:p w14:paraId="2EB98E9D" w14:textId="33B5209D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יקותיאל אדם </w:t>
            </w:r>
          </w:p>
        </w:tc>
        <w:tc>
          <w:tcPr>
            <w:tcW w:w="778" w:type="dxa"/>
          </w:tcPr>
          <w:p w14:paraId="1FA0E75E" w14:textId="10027CF9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49" w:type="dxa"/>
          </w:tcPr>
          <w:p w14:paraId="7AD8BBD0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67AA2361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051C3428" w14:textId="0B948C2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260995EF" w14:textId="67DD399E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58C9BC87" w14:textId="6B22B0B0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15F2B00B" w14:textId="77777777" w:rsidTr="00F82EBF">
        <w:tc>
          <w:tcPr>
            <w:tcW w:w="967" w:type="dxa"/>
          </w:tcPr>
          <w:p w14:paraId="50FAB76C" w14:textId="214359F7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098" w:type="dxa"/>
          </w:tcPr>
          <w:p w14:paraId="3D5B78AF" w14:textId="29A5632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גנים ציבוריים במחנה </w:t>
            </w:r>
          </w:p>
        </w:tc>
        <w:tc>
          <w:tcPr>
            <w:tcW w:w="900" w:type="dxa"/>
          </w:tcPr>
          <w:p w14:paraId="7931B23B" w14:textId="576423EB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אהובה עוזרי </w:t>
            </w:r>
          </w:p>
        </w:tc>
        <w:tc>
          <w:tcPr>
            <w:tcW w:w="778" w:type="dxa"/>
          </w:tcPr>
          <w:p w14:paraId="028F676A" w14:textId="37C2DACB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49" w:type="dxa"/>
          </w:tcPr>
          <w:p w14:paraId="527F093A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6E91C6FE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98BF5B5" w14:textId="51BB4945" w:rsidR="00CD4A16" w:rsidRPr="00EC5981" w:rsidRDefault="00922833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אתר משחקים</w:t>
            </w:r>
          </w:p>
        </w:tc>
        <w:tc>
          <w:tcPr>
            <w:tcW w:w="1284" w:type="dxa"/>
          </w:tcPr>
          <w:p w14:paraId="395E0F46" w14:textId="21B74089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687CC732" w14:textId="56586FF9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0C96C2B5" w14:textId="77777777" w:rsidTr="00F82EBF">
        <w:tc>
          <w:tcPr>
            <w:tcW w:w="967" w:type="dxa"/>
          </w:tcPr>
          <w:p w14:paraId="1AC6DB39" w14:textId="1CFDA6BF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098" w:type="dxa"/>
          </w:tcPr>
          <w:p w14:paraId="59D4EADA" w14:textId="1FBD844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טיילת בשכונת המחנה </w:t>
            </w:r>
          </w:p>
        </w:tc>
        <w:tc>
          <w:tcPr>
            <w:tcW w:w="900" w:type="dxa"/>
          </w:tcPr>
          <w:p w14:paraId="5842A288" w14:textId="20FDBEF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אהובה עוזרי</w:t>
            </w:r>
          </w:p>
        </w:tc>
        <w:tc>
          <w:tcPr>
            <w:tcW w:w="778" w:type="dxa"/>
          </w:tcPr>
          <w:p w14:paraId="0F62267B" w14:textId="49507137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49" w:type="dxa"/>
          </w:tcPr>
          <w:p w14:paraId="436B05D0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7BCAE130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312DEC78" w14:textId="1FAFC8A1" w:rsidR="00CD4A16" w:rsidRPr="00EC5981" w:rsidRDefault="00922833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טיילת</w:t>
            </w:r>
          </w:p>
        </w:tc>
        <w:tc>
          <w:tcPr>
            <w:tcW w:w="1284" w:type="dxa"/>
          </w:tcPr>
          <w:p w14:paraId="49D57F26" w14:textId="4A0E515A" w:rsidR="00CD4A16" w:rsidRPr="00EC5981" w:rsidRDefault="00922833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חניית נכים, דרך נגישה.</w:t>
            </w:r>
          </w:p>
        </w:tc>
        <w:tc>
          <w:tcPr>
            <w:tcW w:w="1576" w:type="dxa"/>
          </w:tcPr>
          <w:p w14:paraId="1E7BC08E" w14:textId="7C9AEC4B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2B8C49FC" w14:textId="77777777" w:rsidTr="00F82EBF">
        <w:tc>
          <w:tcPr>
            <w:tcW w:w="967" w:type="dxa"/>
          </w:tcPr>
          <w:p w14:paraId="39FBAB07" w14:textId="1F8A0DBA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098" w:type="dxa"/>
          </w:tcPr>
          <w:p w14:paraId="06DCF308" w14:textId="341475F1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רח' הגולן</w:t>
            </w:r>
          </w:p>
        </w:tc>
        <w:tc>
          <w:tcPr>
            <w:tcW w:w="900" w:type="dxa"/>
          </w:tcPr>
          <w:p w14:paraId="656428F6" w14:textId="31B31E1E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הגולן</w:t>
            </w:r>
          </w:p>
        </w:tc>
        <w:tc>
          <w:tcPr>
            <w:tcW w:w="778" w:type="dxa"/>
          </w:tcPr>
          <w:p w14:paraId="4E8441E7" w14:textId="2E143228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49" w:type="dxa"/>
          </w:tcPr>
          <w:p w14:paraId="42E12145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51C6328D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3B8E26EF" w14:textId="1B2E1F2E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אתר משחקים</w:t>
            </w:r>
          </w:p>
        </w:tc>
        <w:tc>
          <w:tcPr>
            <w:tcW w:w="1284" w:type="dxa"/>
          </w:tcPr>
          <w:p w14:paraId="57788540" w14:textId="64488872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459CCDB4" w14:textId="6DA38B15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33D33117" w14:textId="77777777" w:rsidTr="00F82EBF">
        <w:tc>
          <w:tcPr>
            <w:tcW w:w="967" w:type="dxa"/>
          </w:tcPr>
          <w:p w14:paraId="1BA5BF81" w14:textId="5322CED2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098" w:type="dxa"/>
          </w:tcPr>
          <w:p w14:paraId="40B084E4" w14:textId="707DB463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אריק שרון </w:t>
            </w:r>
          </w:p>
        </w:tc>
        <w:tc>
          <w:tcPr>
            <w:tcW w:w="900" w:type="dxa"/>
          </w:tcPr>
          <w:p w14:paraId="4EE6EE2D" w14:textId="5465F572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אריק שרון</w:t>
            </w:r>
          </w:p>
        </w:tc>
        <w:tc>
          <w:tcPr>
            <w:tcW w:w="778" w:type="dxa"/>
          </w:tcPr>
          <w:p w14:paraId="0C4C1BE7" w14:textId="2278204C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49" w:type="dxa"/>
          </w:tcPr>
          <w:p w14:paraId="5ED72171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7E2AD28D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4BDC57A5" w14:textId="788C4CF7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אתר משחקים</w:t>
            </w:r>
          </w:p>
        </w:tc>
        <w:tc>
          <w:tcPr>
            <w:tcW w:w="1284" w:type="dxa"/>
          </w:tcPr>
          <w:p w14:paraId="5F1B287C" w14:textId="78C05D0D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2FED0B31" w14:textId="10CC1CA6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325B23F7" w14:textId="77777777" w:rsidTr="00F82EBF">
        <w:tc>
          <w:tcPr>
            <w:tcW w:w="967" w:type="dxa"/>
          </w:tcPr>
          <w:p w14:paraId="03EB351B" w14:textId="3B452EB1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098" w:type="dxa"/>
          </w:tcPr>
          <w:p w14:paraId="71610D05" w14:textId="52F08B96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מרכז נריה</w:t>
            </w:r>
          </w:p>
        </w:tc>
        <w:tc>
          <w:tcPr>
            <w:tcW w:w="900" w:type="dxa"/>
          </w:tcPr>
          <w:p w14:paraId="333D6C35" w14:textId="4C6FF438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רח' המ"ג</w:t>
            </w:r>
          </w:p>
        </w:tc>
        <w:tc>
          <w:tcPr>
            <w:tcW w:w="778" w:type="dxa"/>
          </w:tcPr>
          <w:p w14:paraId="566CFC9A" w14:textId="28AC9BD3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49" w:type="dxa"/>
          </w:tcPr>
          <w:p w14:paraId="2E23877F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2411EE07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5EE542AE" w14:textId="2097892A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אתר משחקים</w:t>
            </w:r>
          </w:p>
        </w:tc>
        <w:tc>
          <w:tcPr>
            <w:tcW w:w="1284" w:type="dxa"/>
          </w:tcPr>
          <w:p w14:paraId="1C3BF9A2" w14:textId="0911B633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43E48F52" w14:textId="63975A8A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0D4C66C9" w14:textId="77777777" w:rsidTr="00F82EBF">
        <w:tc>
          <w:tcPr>
            <w:tcW w:w="967" w:type="dxa"/>
          </w:tcPr>
          <w:p w14:paraId="34E535D6" w14:textId="3E7FB968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098" w:type="dxa"/>
          </w:tcPr>
          <w:p w14:paraId="584F1521" w14:textId="6A0E8609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גן ציבורי כרמי הנדיב</w:t>
            </w:r>
          </w:p>
        </w:tc>
        <w:tc>
          <w:tcPr>
            <w:tcW w:w="900" w:type="dxa"/>
          </w:tcPr>
          <w:p w14:paraId="6CEA6A47" w14:textId="19A6A8A7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כרמי הנדיב</w:t>
            </w:r>
          </w:p>
        </w:tc>
        <w:tc>
          <w:tcPr>
            <w:tcW w:w="778" w:type="dxa"/>
          </w:tcPr>
          <w:p w14:paraId="77FC1715" w14:textId="173FBC1F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749" w:type="dxa"/>
          </w:tcPr>
          <w:p w14:paraId="1D0E730C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4E6054EC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60A6B919" w14:textId="67B987B6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אתר משחקים</w:t>
            </w:r>
          </w:p>
        </w:tc>
        <w:tc>
          <w:tcPr>
            <w:tcW w:w="1284" w:type="dxa"/>
          </w:tcPr>
          <w:p w14:paraId="7717EC57" w14:textId="761ED522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חניית נכים, דרך נגישה, ריהוט נגיש, מתקנים נגישים.</w:t>
            </w:r>
          </w:p>
        </w:tc>
        <w:tc>
          <w:tcPr>
            <w:tcW w:w="1576" w:type="dxa"/>
          </w:tcPr>
          <w:p w14:paraId="6BD2B3E6" w14:textId="39C02C78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t>בעלים, מפעיל</w:t>
            </w:r>
          </w:p>
        </w:tc>
      </w:tr>
      <w:tr w:rsidR="00CD4A16" w:rsidRPr="00EC5981" w14:paraId="469D42A6" w14:textId="77777777" w:rsidTr="00F82EBF">
        <w:tc>
          <w:tcPr>
            <w:tcW w:w="967" w:type="dxa"/>
          </w:tcPr>
          <w:p w14:paraId="1E020024" w14:textId="10FB8302" w:rsidR="00CD4A16" w:rsidRDefault="00CD4A16" w:rsidP="00500C8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098" w:type="dxa"/>
          </w:tcPr>
          <w:p w14:paraId="4DCC2EF5" w14:textId="08788A89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גן ציבורי רחוב הרצל </w:t>
            </w:r>
          </w:p>
        </w:tc>
        <w:tc>
          <w:tcPr>
            <w:tcW w:w="900" w:type="dxa"/>
          </w:tcPr>
          <w:p w14:paraId="2D324A97" w14:textId="127455BA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הרצל </w:t>
            </w:r>
          </w:p>
        </w:tc>
        <w:tc>
          <w:tcPr>
            <w:tcW w:w="778" w:type="dxa"/>
          </w:tcPr>
          <w:p w14:paraId="7D6457AC" w14:textId="4A5C7A88" w:rsidR="00CD4A16" w:rsidRPr="00EC5981" w:rsidRDefault="00F61FC7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76</w:t>
            </w:r>
          </w:p>
        </w:tc>
        <w:tc>
          <w:tcPr>
            <w:tcW w:w="749" w:type="dxa"/>
          </w:tcPr>
          <w:p w14:paraId="0D845301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749" w:type="dxa"/>
          </w:tcPr>
          <w:p w14:paraId="28710809" w14:textId="77777777" w:rsidR="00CD4A16" w:rsidRPr="00EC5981" w:rsidRDefault="00CD4A16" w:rsidP="00500C83">
            <w:pPr>
              <w:rPr>
                <w:rtl/>
              </w:rPr>
            </w:pPr>
          </w:p>
        </w:tc>
        <w:tc>
          <w:tcPr>
            <w:tcW w:w="1375" w:type="dxa"/>
          </w:tcPr>
          <w:p w14:paraId="134DFD5D" w14:textId="10508FA4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>אתר משחקים</w:t>
            </w:r>
          </w:p>
        </w:tc>
        <w:tc>
          <w:tcPr>
            <w:tcW w:w="1284" w:type="dxa"/>
          </w:tcPr>
          <w:p w14:paraId="31FDA630" w14:textId="3A87D5C1" w:rsidR="00CD4A16" w:rsidRPr="00EC5981" w:rsidRDefault="00922833" w:rsidP="00500C83">
            <w:pPr>
              <w:rPr>
                <w:rtl/>
              </w:rPr>
            </w:pPr>
            <w:r w:rsidRPr="00922833">
              <w:rPr>
                <w:rFonts w:cs="Arial"/>
                <w:rtl/>
              </w:rPr>
              <w:t xml:space="preserve">חניית נכים, דרך נגישה, ריהוט נגיש, </w:t>
            </w:r>
            <w:r w:rsidRPr="00922833">
              <w:rPr>
                <w:rFonts w:cs="Arial"/>
                <w:rtl/>
              </w:rPr>
              <w:lastRenderedPageBreak/>
              <w:t>מתקנים נגישים.</w:t>
            </w:r>
          </w:p>
        </w:tc>
        <w:tc>
          <w:tcPr>
            <w:tcW w:w="1576" w:type="dxa"/>
          </w:tcPr>
          <w:p w14:paraId="6ADD4B43" w14:textId="62702967" w:rsidR="00CD4A16" w:rsidRPr="00EC5981" w:rsidRDefault="00F61FC7" w:rsidP="00500C83">
            <w:pPr>
              <w:rPr>
                <w:rtl/>
              </w:rPr>
            </w:pPr>
            <w:r w:rsidRPr="00F61FC7">
              <w:rPr>
                <w:rFonts w:cs="Arial"/>
                <w:rtl/>
              </w:rPr>
              <w:lastRenderedPageBreak/>
              <w:t>בעלים, מפעיל</w:t>
            </w:r>
          </w:p>
        </w:tc>
      </w:tr>
    </w:tbl>
    <w:p w14:paraId="1950C85E" w14:textId="77777777" w:rsidR="00500C83" w:rsidRPr="00EC5981" w:rsidRDefault="00500C83" w:rsidP="00500C83">
      <w:pPr>
        <w:spacing w:after="0" w:line="360" w:lineRule="auto"/>
        <w:rPr>
          <w:rFonts w:cs="David"/>
          <w:szCs w:val="26"/>
          <w:rtl/>
        </w:rPr>
      </w:pPr>
    </w:p>
    <w:p w14:paraId="4B238D33" w14:textId="2DF19171" w:rsidR="00500C83" w:rsidRPr="00EC5981" w:rsidRDefault="002249C2" w:rsidP="00775ACA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אני, </w:t>
      </w:r>
      <w:r w:rsidR="00922833">
        <w:rPr>
          <w:rFonts w:cs="David" w:hint="cs"/>
          <w:szCs w:val="26"/>
          <w:rtl/>
        </w:rPr>
        <w:t xml:space="preserve">אליהו (ללו) זוהר </w:t>
      </w:r>
      <w:r w:rsidRPr="00EC5981">
        <w:rPr>
          <w:rFonts w:cs="David"/>
          <w:szCs w:val="26"/>
          <w:rtl/>
        </w:rPr>
        <w:t>ראש עיריית</w:t>
      </w:r>
      <w:r w:rsidR="00922833">
        <w:rPr>
          <w:rFonts w:cs="David" w:hint="cs"/>
          <w:szCs w:val="26"/>
          <w:rtl/>
        </w:rPr>
        <w:t xml:space="preserve"> קריית מלאכי</w:t>
      </w:r>
      <w:r w:rsidRPr="00EC5981">
        <w:rPr>
          <w:rFonts w:cs="David"/>
          <w:szCs w:val="26"/>
          <w:rtl/>
        </w:rPr>
        <w:t xml:space="preserve">, מצהיר בזאת </w:t>
      </w:r>
      <w:r w:rsidR="005E3116" w:rsidRPr="005E3116">
        <w:rPr>
          <w:rFonts w:cs="David"/>
          <w:szCs w:val="26"/>
          <w:rtl/>
        </w:rPr>
        <w:t>לפי סעיף 19ט(ג1א)(3) לחוק</w:t>
      </w:r>
      <w:r w:rsidR="005E3116">
        <w:rPr>
          <w:rFonts w:cs="David" w:hint="cs"/>
          <w:szCs w:val="26"/>
          <w:rtl/>
        </w:rPr>
        <w:t>,</w:t>
      </w:r>
      <w:r w:rsidR="005E3116" w:rsidRPr="005E3116">
        <w:rPr>
          <w:rFonts w:cs="David"/>
          <w:szCs w:val="26"/>
          <w:rtl/>
        </w:rPr>
        <w:t xml:space="preserve"> </w:t>
      </w:r>
      <w:r w:rsidR="00775ACA">
        <w:rPr>
          <w:rFonts w:cs="David" w:hint="cs"/>
          <w:szCs w:val="26"/>
          <w:rtl/>
        </w:rPr>
        <w:t xml:space="preserve">כי לצורך </w:t>
      </w:r>
      <w:r w:rsidRPr="00EC5981">
        <w:rPr>
          <w:rFonts w:cs="David"/>
          <w:szCs w:val="26"/>
          <w:rtl/>
        </w:rPr>
        <w:t xml:space="preserve">ביצוע התאמות הנגישות הנדרשות ב- 25% </w:t>
      </w:r>
      <w:r w:rsidR="00775ACA">
        <w:rPr>
          <w:rFonts w:cs="David" w:hint="cs"/>
          <w:szCs w:val="26"/>
          <w:rtl/>
        </w:rPr>
        <w:t xml:space="preserve">נוספים </w:t>
      </w:r>
      <w:r w:rsidRPr="00EC5981">
        <w:rPr>
          <w:rFonts w:cs="David"/>
          <w:szCs w:val="26"/>
          <w:rtl/>
        </w:rPr>
        <w:t>מהמקומות</w:t>
      </w:r>
      <w:r w:rsidR="006F1FB8">
        <w:rPr>
          <w:rFonts w:cs="David" w:hint="cs"/>
          <w:szCs w:val="26"/>
          <w:rtl/>
        </w:rPr>
        <w:t xml:space="preserve"> המופיעים בת</w:t>
      </w:r>
      <w:r w:rsidR="005E3116">
        <w:rPr>
          <w:rFonts w:cs="David" w:hint="cs"/>
          <w:szCs w:val="26"/>
          <w:rtl/>
        </w:rPr>
        <w:t xml:space="preserve">כנית </w:t>
      </w:r>
      <w:r w:rsidR="005E3116" w:rsidRPr="005E3116">
        <w:rPr>
          <w:rFonts w:cs="David"/>
          <w:szCs w:val="26"/>
          <w:rtl/>
        </w:rPr>
        <w:t>שפורסמה לפי סעיף 19ט(ג1א)(2)(ב) לחוק</w:t>
      </w:r>
      <w:r w:rsidR="00F82EBF">
        <w:rPr>
          <w:rFonts w:cs="David" w:hint="cs"/>
          <w:szCs w:val="26"/>
          <w:rtl/>
        </w:rPr>
        <w:t xml:space="preserve"> </w:t>
      </w:r>
      <w:r w:rsidR="00E848F9" w:rsidRPr="00EC5981">
        <w:rPr>
          <w:rFonts w:cs="David" w:hint="cs"/>
          <w:szCs w:val="26"/>
          <w:rtl/>
        </w:rPr>
        <w:t xml:space="preserve">עד יום </w:t>
      </w:r>
      <w:r w:rsidR="004C4AFA">
        <w:rPr>
          <w:rFonts w:cs="David" w:hint="cs"/>
          <w:szCs w:val="26"/>
          <w:rtl/>
        </w:rPr>
        <w:t>ב' בניסן</w:t>
      </w:r>
      <w:r w:rsidR="00E848F9" w:rsidRPr="00EC5981">
        <w:rPr>
          <w:rFonts w:cs="David"/>
          <w:szCs w:val="26"/>
          <w:rtl/>
        </w:rPr>
        <w:t xml:space="preserve">  התשפ"</w:t>
      </w:r>
      <w:r w:rsidR="004C4AFA">
        <w:rPr>
          <w:rFonts w:cs="David" w:hint="cs"/>
          <w:szCs w:val="26"/>
          <w:rtl/>
        </w:rPr>
        <w:t>ה</w:t>
      </w:r>
      <w:r w:rsidR="004C4AFA" w:rsidRPr="00EC5981">
        <w:rPr>
          <w:rFonts w:cs="David"/>
          <w:szCs w:val="26"/>
          <w:rtl/>
        </w:rPr>
        <w:t xml:space="preserve"> </w:t>
      </w:r>
      <w:r w:rsidR="00E848F9" w:rsidRPr="00EC5981">
        <w:rPr>
          <w:rFonts w:cs="David"/>
          <w:szCs w:val="26"/>
          <w:rtl/>
        </w:rPr>
        <w:t xml:space="preserve">(31 במרס </w:t>
      </w:r>
      <w:r w:rsidR="006F1FD9">
        <w:rPr>
          <w:rFonts w:cs="David" w:hint="cs"/>
          <w:szCs w:val="26"/>
          <w:rtl/>
        </w:rPr>
        <w:t>2025</w:t>
      </w:r>
      <w:r w:rsidR="00775ACA">
        <w:rPr>
          <w:rFonts w:cs="David" w:hint="cs"/>
          <w:szCs w:val="26"/>
          <w:rtl/>
        </w:rPr>
        <w:t xml:space="preserve">) הקצתה </w:t>
      </w:r>
      <w:r w:rsidR="00775ACA" w:rsidRPr="00EC5981">
        <w:rPr>
          <w:rFonts w:cs="David"/>
          <w:szCs w:val="26"/>
          <w:rtl/>
        </w:rPr>
        <w:t>עיריי</w:t>
      </w:r>
      <w:r w:rsidR="00922833">
        <w:rPr>
          <w:rFonts w:cs="David" w:hint="cs"/>
          <w:szCs w:val="26"/>
          <w:rtl/>
        </w:rPr>
        <w:t>ת קריית מלאכי</w:t>
      </w:r>
      <w:r w:rsidRPr="00EC5981">
        <w:rPr>
          <w:rFonts w:cs="David"/>
          <w:szCs w:val="26"/>
          <w:rtl/>
        </w:rPr>
        <w:t xml:space="preserve"> תקציב  בסכום של</w:t>
      </w:r>
      <w:r w:rsidR="00AD1561">
        <w:rPr>
          <w:rFonts w:cs="David" w:hint="cs"/>
          <w:szCs w:val="26"/>
          <w:rtl/>
        </w:rPr>
        <w:t xml:space="preserve"> לא נדרש </w:t>
      </w:r>
      <w:r w:rsidR="00034B17">
        <w:rPr>
          <w:rFonts w:cs="David" w:hint="cs"/>
          <w:szCs w:val="26"/>
          <w:rtl/>
        </w:rPr>
        <w:t>הרשות סיימה את חובתיה</w:t>
      </w:r>
      <w:r w:rsidRPr="00EC5981">
        <w:rPr>
          <w:rFonts w:cs="David"/>
          <w:szCs w:val="26"/>
          <w:rtl/>
        </w:rPr>
        <w:t>, שמאפשר את ביצוען.</w:t>
      </w:r>
    </w:p>
    <w:p w14:paraId="2DECA935" w14:textId="77777777" w:rsidR="00500C83" w:rsidRPr="00EC5981" w:rsidRDefault="00500C83" w:rsidP="00500C83">
      <w:pPr>
        <w:pStyle w:val="a3"/>
        <w:spacing w:after="0" w:line="360" w:lineRule="auto"/>
        <w:rPr>
          <w:rFonts w:cs="David"/>
          <w:szCs w:val="26"/>
        </w:rPr>
      </w:pPr>
    </w:p>
    <w:p w14:paraId="6B241B43" w14:textId="6F12F5D2" w:rsidR="00500C83" w:rsidRPr="00EC5981" w:rsidRDefault="0092283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  <w:r>
        <w:rPr>
          <w:rFonts w:cs="David" w:hint="cs"/>
          <w:szCs w:val="26"/>
          <w:rtl/>
        </w:rPr>
        <w:t xml:space="preserve">כ"א </w:t>
      </w:r>
      <w:r w:rsidR="002249C2" w:rsidRPr="00EC5981">
        <w:rPr>
          <w:rFonts w:cs="David"/>
          <w:szCs w:val="26"/>
          <w:rtl/>
        </w:rPr>
        <w:t>ב</w:t>
      </w:r>
      <w:r>
        <w:rPr>
          <w:rFonts w:cs="David" w:hint="cs"/>
          <w:szCs w:val="26"/>
          <w:rtl/>
        </w:rPr>
        <w:t>אדר ב'</w:t>
      </w:r>
      <w:r w:rsidR="002249C2" w:rsidRPr="00EC5981">
        <w:rPr>
          <w:rFonts w:cs="David"/>
          <w:szCs w:val="26"/>
          <w:rtl/>
        </w:rPr>
        <w:t xml:space="preserve"> התש</w:t>
      </w:r>
      <w:r w:rsidR="00AC3E79">
        <w:rPr>
          <w:rFonts w:cs="David" w:hint="cs"/>
          <w:szCs w:val="26"/>
          <w:rtl/>
        </w:rPr>
        <w:t xml:space="preserve">פ"ד               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  <w:t>__________________(חתימה)</w:t>
      </w:r>
    </w:p>
    <w:p w14:paraId="6336BE57" w14:textId="623B3566" w:rsidR="00500C83" w:rsidRPr="00EC5981" w:rsidRDefault="002249C2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>(</w:t>
      </w:r>
      <w:r w:rsidR="00922833">
        <w:rPr>
          <w:rFonts w:cs="David" w:hint="cs"/>
          <w:szCs w:val="26"/>
          <w:rtl/>
        </w:rPr>
        <w:t xml:space="preserve">03 </w:t>
      </w:r>
      <w:r w:rsidRPr="00EC5981">
        <w:rPr>
          <w:rFonts w:cs="David"/>
          <w:szCs w:val="26"/>
          <w:rtl/>
        </w:rPr>
        <w:t>ב</w:t>
      </w:r>
      <w:r w:rsidR="00922833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>20</w:t>
      </w:r>
      <w:r w:rsidR="00922833">
        <w:rPr>
          <w:rFonts w:cs="David" w:hint="cs"/>
          <w:szCs w:val="26"/>
          <w:rtl/>
        </w:rPr>
        <w:t>24</w:t>
      </w:r>
      <w:r w:rsidRPr="00EC5981">
        <w:rPr>
          <w:rFonts w:cs="David"/>
          <w:szCs w:val="26"/>
          <w:rtl/>
        </w:rPr>
        <w:t>)</w:t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="00922833">
        <w:rPr>
          <w:rFonts w:cs="David" w:hint="cs"/>
          <w:szCs w:val="26"/>
          <w:rtl/>
        </w:rPr>
        <w:t xml:space="preserve">                                         אליהו ללו זוהר   </w:t>
      </w:r>
      <w:r w:rsidRPr="00EC5981">
        <w:rPr>
          <w:rFonts w:cs="David"/>
          <w:szCs w:val="26"/>
          <w:rtl/>
        </w:rPr>
        <w:t>[שם מלא של המתקין]</w:t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  <w:r w:rsidR="00922833">
        <w:rPr>
          <w:rFonts w:cs="David" w:hint="cs"/>
          <w:szCs w:val="26"/>
          <w:rtl/>
        </w:rPr>
        <w:t xml:space="preserve">ראש עיריית קרית מלאכי </w:t>
      </w:r>
      <w:r w:rsidRPr="00EC5981">
        <w:rPr>
          <w:rFonts w:cs="David"/>
          <w:szCs w:val="26"/>
          <w:rtl/>
        </w:rPr>
        <w:t>[התפקיד שמכוחו מתקין]</w:t>
      </w:r>
      <w:r w:rsidRPr="00EC5981">
        <w:rPr>
          <w:rFonts w:cs="David"/>
          <w:szCs w:val="26"/>
          <w:rtl/>
        </w:rPr>
        <w:tab/>
      </w:r>
      <w:r w:rsidRPr="00EC5981">
        <w:rPr>
          <w:rFonts w:cs="David"/>
          <w:szCs w:val="26"/>
          <w:rtl/>
        </w:rPr>
        <w:tab/>
      </w:r>
    </w:p>
    <w:p w14:paraId="46310A1D" w14:textId="77777777"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625DD3B3" w14:textId="77777777" w:rsidR="00500C83" w:rsidRPr="00500C83" w:rsidRDefault="002249C2" w:rsidP="0035726D">
      <w:pPr>
        <w:spacing w:after="0" w:line="360" w:lineRule="auto"/>
        <w:ind w:left="-341" w:right="-426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(חמ</w:t>
      </w:r>
      <w:r w:rsidR="00EC5981">
        <w:rPr>
          <w:rFonts w:cs="David" w:hint="cs"/>
          <w:szCs w:val="26"/>
          <w:rtl/>
        </w:rPr>
        <w:t xml:space="preserve">  </w:t>
      </w:r>
      <w:r w:rsidR="0035726D" w:rsidRPr="0035726D">
        <w:rPr>
          <w:rFonts w:cs="David"/>
          <w:szCs w:val="26"/>
          <w:rtl/>
        </w:rPr>
        <w:t xml:space="preserve"> 3-6366</w:t>
      </w:r>
      <w:r w:rsidRPr="00EC5981">
        <w:rPr>
          <w:rFonts w:cs="David"/>
          <w:szCs w:val="26"/>
          <w:rtl/>
        </w:rPr>
        <w:t>)</w:t>
      </w:r>
    </w:p>
    <w:sectPr w:rsidR="00500C83" w:rsidRPr="00500C83" w:rsidSect="00AA035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E147" w14:textId="77777777" w:rsidR="00AA0358" w:rsidRDefault="00AA0358">
      <w:pPr>
        <w:spacing w:after="0" w:line="240" w:lineRule="auto"/>
      </w:pPr>
      <w:r>
        <w:separator/>
      </w:r>
    </w:p>
  </w:endnote>
  <w:endnote w:type="continuationSeparator" w:id="0">
    <w:p w14:paraId="61A7F9E5" w14:textId="77777777" w:rsidR="00AA0358" w:rsidRDefault="00AA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37753" w14:textId="77777777" w:rsidR="00AA0358" w:rsidRDefault="00AA0358" w:rsidP="00500C83">
      <w:pPr>
        <w:spacing w:after="0" w:line="240" w:lineRule="auto"/>
      </w:pPr>
      <w:r>
        <w:separator/>
      </w:r>
    </w:p>
  </w:footnote>
  <w:footnote w:type="continuationSeparator" w:id="0">
    <w:p w14:paraId="483D44EE" w14:textId="77777777" w:rsidR="00AA0358" w:rsidRDefault="00AA0358" w:rsidP="00500C83">
      <w:pPr>
        <w:spacing w:after="0" w:line="240" w:lineRule="auto"/>
      </w:pPr>
      <w:r>
        <w:continuationSeparator/>
      </w:r>
    </w:p>
  </w:footnote>
  <w:footnote w:id="1">
    <w:p w14:paraId="6DA709D4" w14:textId="77777777" w:rsidR="00175DD3" w:rsidRDefault="002249C2" w:rsidP="00175DD3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התשנ"ח, עמ' 152; התשפ"ב,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65D95"/>
    <w:multiLevelType w:val="hybridMultilevel"/>
    <w:tmpl w:val="83548C2A"/>
    <w:lvl w:ilvl="0" w:tplc="DEBE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C0CE36">
      <w:start w:val="1"/>
      <w:numFmt w:val="hebrew1"/>
      <w:lvlText w:val="(%2)"/>
      <w:lvlJc w:val="left"/>
      <w:pPr>
        <w:ind w:left="1440" w:hanging="360"/>
      </w:pPr>
    </w:lvl>
    <w:lvl w:ilvl="2" w:tplc="96E662E4" w:tentative="1">
      <w:start w:val="1"/>
      <w:numFmt w:val="lowerRoman"/>
      <w:lvlText w:val="%3."/>
      <w:lvlJc w:val="right"/>
      <w:pPr>
        <w:ind w:left="2160" w:hanging="180"/>
      </w:pPr>
    </w:lvl>
    <w:lvl w:ilvl="3" w:tplc="22EC3E7C" w:tentative="1">
      <w:start w:val="1"/>
      <w:numFmt w:val="decimal"/>
      <w:lvlText w:val="%4."/>
      <w:lvlJc w:val="left"/>
      <w:pPr>
        <w:ind w:left="2880" w:hanging="360"/>
      </w:pPr>
    </w:lvl>
    <w:lvl w:ilvl="4" w:tplc="85349484" w:tentative="1">
      <w:start w:val="1"/>
      <w:numFmt w:val="lowerLetter"/>
      <w:lvlText w:val="%5."/>
      <w:lvlJc w:val="left"/>
      <w:pPr>
        <w:ind w:left="3600" w:hanging="360"/>
      </w:pPr>
    </w:lvl>
    <w:lvl w:ilvl="5" w:tplc="002880A2" w:tentative="1">
      <w:start w:val="1"/>
      <w:numFmt w:val="lowerRoman"/>
      <w:lvlText w:val="%6."/>
      <w:lvlJc w:val="right"/>
      <w:pPr>
        <w:ind w:left="4320" w:hanging="180"/>
      </w:pPr>
    </w:lvl>
    <w:lvl w:ilvl="6" w:tplc="33EAE2BE" w:tentative="1">
      <w:start w:val="1"/>
      <w:numFmt w:val="decimal"/>
      <w:lvlText w:val="%7."/>
      <w:lvlJc w:val="left"/>
      <w:pPr>
        <w:ind w:left="5040" w:hanging="360"/>
      </w:pPr>
    </w:lvl>
    <w:lvl w:ilvl="7" w:tplc="2EC465FA" w:tentative="1">
      <w:start w:val="1"/>
      <w:numFmt w:val="lowerLetter"/>
      <w:lvlText w:val="%8."/>
      <w:lvlJc w:val="left"/>
      <w:pPr>
        <w:ind w:left="5760" w:hanging="360"/>
      </w:pPr>
    </w:lvl>
    <w:lvl w:ilvl="8" w:tplc="C2BA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69928F04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F284556A" w:tentative="1">
      <w:start w:val="1"/>
      <w:numFmt w:val="lowerLetter"/>
      <w:lvlText w:val="%2."/>
      <w:lvlJc w:val="left"/>
      <w:pPr>
        <w:ind w:left="2520" w:hanging="360"/>
      </w:pPr>
    </w:lvl>
    <w:lvl w:ilvl="2" w:tplc="51409346" w:tentative="1">
      <w:start w:val="1"/>
      <w:numFmt w:val="lowerRoman"/>
      <w:lvlText w:val="%3."/>
      <w:lvlJc w:val="right"/>
      <w:pPr>
        <w:ind w:left="3240" w:hanging="180"/>
      </w:pPr>
    </w:lvl>
    <w:lvl w:ilvl="3" w:tplc="5F582EF8" w:tentative="1">
      <w:start w:val="1"/>
      <w:numFmt w:val="decimal"/>
      <w:lvlText w:val="%4."/>
      <w:lvlJc w:val="left"/>
      <w:pPr>
        <w:ind w:left="3960" w:hanging="360"/>
      </w:pPr>
    </w:lvl>
    <w:lvl w:ilvl="4" w:tplc="4DB6AF6E" w:tentative="1">
      <w:start w:val="1"/>
      <w:numFmt w:val="lowerLetter"/>
      <w:lvlText w:val="%5."/>
      <w:lvlJc w:val="left"/>
      <w:pPr>
        <w:ind w:left="4680" w:hanging="360"/>
      </w:pPr>
    </w:lvl>
    <w:lvl w:ilvl="5" w:tplc="AEF80688" w:tentative="1">
      <w:start w:val="1"/>
      <w:numFmt w:val="lowerRoman"/>
      <w:lvlText w:val="%6."/>
      <w:lvlJc w:val="right"/>
      <w:pPr>
        <w:ind w:left="5400" w:hanging="180"/>
      </w:pPr>
    </w:lvl>
    <w:lvl w:ilvl="6" w:tplc="D82A6B02" w:tentative="1">
      <w:start w:val="1"/>
      <w:numFmt w:val="decimal"/>
      <w:lvlText w:val="%7."/>
      <w:lvlJc w:val="left"/>
      <w:pPr>
        <w:ind w:left="6120" w:hanging="360"/>
      </w:pPr>
    </w:lvl>
    <w:lvl w:ilvl="7" w:tplc="A54A9E60" w:tentative="1">
      <w:start w:val="1"/>
      <w:numFmt w:val="lowerLetter"/>
      <w:lvlText w:val="%8."/>
      <w:lvlJc w:val="left"/>
      <w:pPr>
        <w:ind w:left="6840" w:hanging="360"/>
      </w:pPr>
    </w:lvl>
    <w:lvl w:ilvl="8" w:tplc="5CF20F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A8C8A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601A40">
      <w:start w:val="1"/>
      <w:numFmt w:val="hebrew1"/>
      <w:lvlText w:val="(%2)"/>
      <w:lvlJc w:val="left"/>
      <w:pPr>
        <w:ind w:left="1440" w:hanging="360"/>
      </w:pPr>
    </w:lvl>
    <w:lvl w:ilvl="2" w:tplc="504CC4AA" w:tentative="1">
      <w:start w:val="1"/>
      <w:numFmt w:val="lowerRoman"/>
      <w:lvlText w:val="%3."/>
      <w:lvlJc w:val="right"/>
      <w:pPr>
        <w:ind w:left="2160" w:hanging="180"/>
      </w:pPr>
    </w:lvl>
    <w:lvl w:ilvl="3" w:tplc="22F8EADA" w:tentative="1">
      <w:start w:val="1"/>
      <w:numFmt w:val="decimal"/>
      <w:lvlText w:val="%4."/>
      <w:lvlJc w:val="left"/>
      <w:pPr>
        <w:ind w:left="2880" w:hanging="360"/>
      </w:pPr>
    </w:lvl>
    <w:lvl w:ilvl="4" w:tplc="3DAC6EEC" w:tentative="1">
      <w:start w:val="1"/>
      <w:numFmt w:val="lowerLetter"/>
      <w:lvlText w:val="%5."/>
      <w:lvlJc w:val="left"/>
      <w:pPr>
        <w:ind w:left="3600" w:hanging="360"/>
      </w:pPr>
    </w:lvl>
    <w:lvl w:ilvl="5" w:tplc="BBAAF13C" w:tentative="1">
      <w:start w:val="1"/>
      <w:numFmt w:val="lowerRoman"/>
      <w:lvlText w:val="%6."/>
      <w:lvlJc w:val="right"/>
      <w:pPr>
        <w:ind w:left="4320" w:hanging="180"/>
      </w:pPr>
    </w:lvl>
    <w:lvl w:ilvl="6" w:tplc="32F2C2E6" w:tentative="1">
      <w:start w:val="1"/>
      <w:numFmt w:val="decimal"/>
      <w:lvlText w:val="%7."/>
      <w:lvlJc w:val="left"/>
      <w:pPr>
        <w:ind w:left="5040" w:hanging="360"/>
      </w:pPr>
    </w:lvl>
    <w:lvl w:ilvl="7" w:tplc="AB1A77A4" w:tentative="1">
      <w:start w:val="1"/>
      <w:numFmt w:val="lowerLetter"/>
      <w:lvlText w:val="%8."/>
      <w:lvlJc w:val="left"/>
      <w:pPr>
        <w:ind w:left="5760" w:hanging="360"/>
      </w:pPr>
    </w:lvl>
    <w:lvl w:ilvl="8" w:tplc="50CE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3F1A5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50D2F6">
      <w:start w:val="1"/>
      <w:numFmt w:val="hebrew1"/>
      <w:lvlText w:val="(%2)"/>
      <w:lvlJc w:val="left"/>
      <w:pPr>
        <w:ind w:left="1440" w:hanging="360"/>
      </w:pPr>
    </w:lvl>
    <w:lvl w:ilvl="2" w:tplc="B2AAC142" w:tentative="1">
      <w:start w:val="1"/>
      <w:numFmt w:val="lowerRoman"/>
      <w:lvlText w:val="%3."/>
      <w:lvlJc w:val="right"/>
      <w:pPr>
        <w:ind w:left="2160" w:hanging="180"/>
      </w:pPr>
    </w:lvl>
    <w:lvl w:ilvl="3" w:tplc="B82C257E" w:tentative="1">
      <w:start w:val="1"/>
      <w:numFmt w:val="decimal"/>
      <w:lvlText w:val="%4."/>
      <w:lvlJc w:val="left"/>
      <w:pPr>
        <w:ind w:left="2880" w:hanging="360"/>
      </w:pPr>
    </w:lvl>
    <w:lvl w:ilvl="4" w:tplc="B128EEF2" w:tentative="1">
      <w:start w:val="1"/>
      <w:numFmt w:val="lowerLetter"/>
      <w:lvlText w:val="%5."/>
      <w:lvlJc w:val="left"/>
      <w:pPr>
        <w:ind w:left="3600" w:hanging="360"/>
      </w:pPr>
    </w:lvl>
    <w:lvl w:ilvl="5" w:tplc="79DC8D4E" w:tentative="1">
      <w:start w:val="1"/>
      <w:numFmt w:val="lowerRoman"/>
      <w:lvlText w:val="%6."/>
      <w:lvlJc w:val="right"/>
      <w:pPr>
        <w:ind w:left="4320" w:hanging="180"/>
      </w:pPr>
    </w:lvl>
    <w:lvl w:ilvl="6" w:tplc="89C60942" w:tentative="1">
      <w:start w:val="1"/>
      <w:numFmt w:val="decimal"/>
      <w:lvlText w:val="%7."/>
      <w:lvlJc w:val="left"/>
      <w:pPr>
        <w:ind w:left="5040" w:hanging="360"/>
      </w:pPr>
    </w:lvl>
    <w:lvl w:ilvl="7" w:tplc="AC3E57C0" w:tentative="1">
      <w:start w:val="1"/>
      <w:numFmt w:val="lowerLetter"/>
      <w:lvlText w:val="%8."/>
      <w:lvlJc w:val="left"/>
      <w:pPr>
        <w:ind w:left="5760" w:hanging="360"/>
      </w:pPr>
    </w:lvl>
    <w:lvl w:ilvl="8" w:tplc="D2DA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15C81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503746">
      <w:start w:val="1"/>
      <w:numFmt w:val="hebrew1"/>
      <w:lvlText w:val="(%2)"/>
      <w:lvlJc w:val="left"/>
      <w:pPr>
        <w:ind w:left="1440" w:hanging="360"/>
      </w:pPr>
    </w:lvl>
    <w:lvl w:ilvl="2" w:tplc="DA5210F0" w:tentative="1">
      <w:start w:val="1"/>
      <w:numFmt w:val="lowerRoman"/>
      <w:lvlText w:val="%3."/>
      <w:lvlJc w:val="right"/>
      <w:pPr>
        <w:ind w:left="2160" w:hanging="180"/>
      </w:pPr>
    </w:lvl>
    <w:lvl w:ilvl="3" w:tplc="420631BC" w:tentative="1">
      <w:start w:val="1"/>
      <w:numFmt w:val="decimal"/>
      <w:lvlText w:val="%4."/>
      <w:lvlJc w:val="left"/>
      <w:pPr>
        <w:ind w:left="2880" w:hanging="360"/>
      </w:pPr>
    </w:lvl>
    <w:lvl w:ilvl="4" w:tplc="7764A4B8" w:tentative="1">
      <w:start w:val="1"/>
      <w:numFmt w:val="lowerLetter"/>
      <w:lvlText w:val="%5."/>
      <w:lvlJc w:val="left"/>
      <w:pPr>
        <w:ind w:left="3600" w:hanging="360"/>
      </w:pPr>
    </w:lvl>
    <w:lvl w:ilvl="5" w:tplc="C2606662" w:tentative="1">
      <w:start w:val="1"/>
      <w:numFmt w:val="lowerRoman"/>
      <w:lvlText w:val="%6."/>
      <w:lvlJc w:val="right"/>
      <w:pPr>
        <w:ind w:left="4320" w:hanging="180"/>
      </w:pPr>
    </w:lvl>
    <w:lvl w:ilvl="6" w:tplc="37EE1356" w:tentative="1">
      <w:start w:val="1"/>
      <w:numFmt w:val="decimal"/>
      <w:lvlText w:val="%7."/>
      <w:lvlJc w:val="left"/>
      <w:pPr>
        <w:ind w:left="5040" w:hanging="360"/>
      </w:pPr>
    </w:lvl>
    <w:lvl w:ilvl="7" w:tplc="393295A2" w:tentative="1">
      <w:start w:val="1"/>
      <w:numFmt w:val="lowerLetter"/>
      <w:lvlText w:val="%8."/>
      <w:lvlJc w:val="left"/>
      <w:pPr>
        <w:ind w:left="5760" w:hanging="360"/>
      </w:pPr>
    </w:lvl>
    <w:lvl w:ilvl="8" w:tplc="DB14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F572C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1A10E0">
      <w:start w:val="1"/>
      <w:numFmt w:val="hebrew1"/>
      <w:lvlText w:val="(%2)"/>
      <w:lvlJc w:val="left"/>
      <w:pPr>
        <w:ind w:left="1440" w:hanging="360"/>
      </w:pPr>
    </w:lvl>
    <w:lvl w:ilvl="2" w:tplc="C0F884FA" w:tentative="1">
      <w:start w:val="1"/>
      <w:numFmt w:val="lowerRoman"/>
      <w:lvlText w:val="%3."/>
      <w:lvlJc w:val="right"/>
      <w:pPr>
        <w:ind w:left="2160" w:hanging="180"/>
      </w:pPr>
    </w:lvl>
    <w:lvl w:ilvl="3" w:tplc="074E8BE8" w:tentative="1">
      <w:start w:val="1"/>
      <w:numFmt w:val="decimal"/>
      <w:lvlText w:val="%4."/>
      <w:lvlJc w:val="left"/>
      <w:pPr>
        <w:ind w:left="2880" w:hanging="360"/>
      </w:pPr>
    </w:lvl>
    <w:lvl w:ilvl="4" w:tplc="E0D879EC" w:tentative="1">
      <w:start w:val="1"/>
      <w:numFmt w:val="lowerLetter"/>
      <w:lvlText w:val="%5."/>
      <w:lvlJc w:val="left"/>
      <w:pPr>
        <w:ind w:left="3600" w:hanging="360"/>
      </w:pPr>
    </w:lvl>
    <w:lvl w:ilvl="5" w:tplc="AFBA2354" w:tentative="1">
      <w:start w:val="1"/>
      <w:numFmt w:val="lowerRoman"/>
      <w:lvlText w:val="%6."/>
      <w:lvlJc w:val="right"/>
      <w:pPr>
        <w:ind w:left="4320" w:hanging="180"/>
      </w:pPr>
    </w:lvl>
    <w:lvl w:ilvl="6" w:tplc="C4BC14B6" w:tentative="1">
      <w:start w:val="1"/>
      <w:numFmt w:val="decimal"/>
      <w:lvlText w:val="%7."/>
      <w:lvlJc w:val="left"/>
      <w:pPr>
        <w:ind w:left="5040" w:hanging="360"/>
      </w:pPr>
    </w:lvl>
    <w:lvl w:ilvl="7" w:tplc="DB18D032" w:tentative="1">
      <w:start w:val="1"/>
      <w:numFmt w:val="lowerLetter"/>
      <w:lvlText w:val="%8."/>
      <w:lvlJc w:val="left"/>
      <w:pPr>
        <w:ind w:left="5760" w:hanging="360"/>
      </w:pPr>
    </w:lvl>
    <w:lvl w:ilvl="8" w:tplc="99E0BB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88235">
    <w:abstractNumId w:val="2"/>
  </w:num>
  <w:num w:numId="2" w16cid:durableId="662899004">
    <w:abstractNumId w:val="0"/>
  </w:num>
  <w:num w:numId="3" w16cid:durableId="896473945">
    <w:abstractNumId w:val="5"/>
  </w:num>
  <w:num w:numId="4" w16cid:durableId="857739783">
    <w:abstractNumId w:val="1"/>
  </w:num>
  <w:num w:numId="5" w16cid:durableId="1156847195">
    <w:abstractNumId w:val="4"/>
  </w:num>
  <w:num w:numId="6" w16cid:durableId="1259949275">
    <w:abstractNumId w:val="3"/>
  </w:num>
  <w:num w:numId="7" w16cid:durableId="798037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83"/>
    <w:rsid w:val="00034B17"/>
    <w:rsid w:val="00042FBD"/>
    <w:rsid w:val="00043D5F"/>
    <w:rsid w:val="00065199"/>
    <w:rsid w:val="000D4A30"/>
    <w:rsid w:val="001019AD"/>
    <w:rsid w:val="00131DC2"/>
    <w:rsid w:val="00175DD3"/>
    <w:rsid w:val="00186C68"/>
    <w:rsid w:val="001C19C5"/>
    <w:rsid w:val="002249C2"/>
    <w:rsid w:val="00240B26"/>
    <w:rsid w:val="002B3E5F"/>
    <w:rsid w:val="002C65AF"/>
    <w:rsid w:val="002F5F9F"/>
    <w:rsid w:val="0030676C"/>
    <w:rsid w:val="00324EF7"/>
    <w:rsid w:val="00331449"/>
    <w:rsid w:val="00345E3E"/>
    <w:rsid w:val="0035726D"/>
    <w:rsid w:val="003A5CE8"/>
    <w:rsid w:val="004357FE"/>
    <w:rsid w:val="004C4AFA"/>
    <w:rsid w:val="004E6A95"/>
    <w:rsid w:val="00500C83"/>
    <w:rsid w:val="00503E0A"/>
    <w:rsid w:val="005D32E9"/>
    <w:rsid w:val="005E3116"/>
    <w:rsid w:val="005F6B87"/>
    <w:rsid w:val="00607738"/>
    <w:rsid w:val="006A56DF"/>
    <w:rsid w:val="006C33A9"/>
    <w:rsid w:val="006D545B"/>
    <w:rsid w:val="006F1FB8"/>
    <w:rsid w:val="006F1FD9"/>
    <w:rsid w:val="007173FC"/>
    <w:rsid w:val="00746198"/>
    <w:rsid w:val="00765200"/>
    <w:rsid w:val="00775ACA"/>
    <w:rsid w:val="007D1E54"/>
    <w:rsid w:val="00812BFA"/>
    <w:rsid w:val="00851657"/>
    <w:rsid w:val="00865C6D"/>
    <w:rsid w:val="008A3EA6"/>
    <w:rsid w:val="008C5FC5"/>
    <w:rsid w:val="00922833"/>
    <w:rsid w:val="00977228"/>
    <w:rsid w:val="009C1089"/>
    <w:rsid w:val="009C6E04"/>
    <w:rsid w:val="009D4506"/>
    <w:rsid w:val="00A76626"/>
    <w:rsid w:val="00AA0358"/>
    <w:rsid w:val="00AC3E79"/>
    <w:rsid w:val="00AD1561"/>
    <w:rsid w:val="00AD6DB1"/>
    <w:rsid w:val="00B800B3"/>
    <w:rsid w:val="00B93A31"/>
    <w:rsid w:val="00BE2F97"/>
    <w:rsid w:val="00BE6204"/>
    <w:rsid w:val="00C82BC4"/>
    <w:rsid w:val="00CA18E3"/>
    <w:rsid w:val="00CA688B"/>
    <w:rsid w:val="00CD25F6"/>
    <w:rsid w:val="00CD4A16"/>
    <w:rsid w:val="00D02EDA"/>
    <w:rsid w:val="00D37FF6"/>
    <w:rsid w:val="00DB6AB5"/>
    <w:rsid w:val="00DF319E"/>
    <w:rsid w:val="00E065DC"/>
    <w:rsid w:val="00E14A2A"/>
    <w:rsid w:val="00E314C3"/>
    <w:rsid w:val="00E848F9"/>
    <w:rsid w:val="00EC5981"/>
    <w:rsid w:val="00EF12E0"/>
    <w:rsid w:val="00EF68BE"/>
    <w:rsid w:val="00F04F7D"/>
    <w:rsid w:val="00F54807"/>
    <w:rsid w:val="00F61FC7"/>
    <w:rsid w:val="00F82EBF"/>
    <w:rsid w:val="00F831E6"/>
    <w:rsid w:val="00F9799F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1B8E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249C2"/>
  </w:style>
  <w:style w:type="paragraph" w:styleId="ac">
    <w:name w:val="footer"/>
    <w:basedOn w:val="a"/>
    <w:link w:val="ad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249C2"/>
  </w:style>
  <w:style w:type="character" w:styleId="ae">
    <w:name w:val="annotation reference"/>
    <w:basedOn w:val="a0"/>
    <w:uiPriority w:val="99"/>
    <w:semiHidden/>
    <w:unhideWhenUsed/>
    <w:rsid w:val="003314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1449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33144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1449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331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BB7D05-C30D-4A85-99E7-C95266E2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5</Pages>
  <Words>1024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Agmon</dc:creator>
  <cp:lastModifiedBy>לירז כהן</cp:lastModifiedBy>
  <cp:revision>6</cp:revision>
  <dcterms:created xsi:type="dcterms:W3CDTF">2024-04-30T10:58:00Z</dcterms:created>
  <dcterms:modified xsi:type="dcterms:W3CDTF">2024-05-01T06:05:00Z</dcterms:modified>
</cp:coreProperties>
</file>